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6C13" w:rsidRPr="00822D80" w:rsidRDefault="000A6C13" w:rsidP="00822D80">
      <w:pPr>
        <w:jc w:val="center"/>
        <w:rPr>
          <w:rFonts w:hint="eastAsia"/>
          <w:b/>
          <w:sz w:val="36"/>
          <w:szCs w:val="36"/>
        </w:rPr>
      </w:pPr>
      <w:r w:rsidRPr="00822D80">
        <w:rPr>
          <w:rFonts w:hint="eastAsia"/>
          <w:b/>
          <w:sz w:val="36"/>
          <w:szCs w:val="36"/>
        </w:rPr>
        <w:t>精神内涵的完美释放</w:t>
      </w:r>
      <w:r w:rsidRPr="00822D80">
        <w:rPr>
          <w:rFonts w:hint="eastAsia"/>
          <w:b/>
          <w:sz w:val="36"/>
          <w:szCs w:val="36"/>
        </w:rPr>
        <w:t xml:space="preserve"> </w:t>
      </w:r>
      <w:r w:rsidRPr="00822D80">
        <w:rPr>
          <w:b/>
          <w:sz w:val="36"/>
          <w:szCs w:val="36"/>
        </w:rPr>
        <w:t>–</w:t>
      </w:r>
      <w:r w:rsidRPr="00822D80">
        <w:rPr>
          <w:rFonts w:hint="eastAsia"/>
          <w:b/>
          <w:sz w:val="36"/>
          <w:szCs w:val="36"/>
        </w:rPr>
        <w:t xml:space="preserve"> </w:t>
      </w:r>
      <w:r w:rsidRPr="00822D80">
        <w:rPr>
          <w:rFonts w:hint="eastAsia"/>
          <w:b/>
          <w:sz w:val="36"/>
          <w:szCs w:val="36"/>
        </w:rPr>
        <w:t>谈中华礼仪</w:t>
      </w:r>
    </w:p>
    <w:p w:rsidR="000A6C13" w:rsidRPr="002A1867" w:rsidRDefault="00F33412">
      <w:pPr>
        <w:rPr>
          <w:rFonts w:hint="eastAsia"/>
          <w:sz w:val="24"/>
          <w:szCs w:val="24"/>
        </w:rPr>
      </w:pPr>
      <w:r w:rsidRPr="002A1867">
        <w:rPr>
          <w:rFonts w:hint="eastAsia"/>
          <w:sz w:val="24"/>
          <w:szCs w:val="24"/>
        </w:rPr>
        <w:t>刚刚过去的</w:t>
      </w:r>
      <w:r w:rsidRPr="002A1867">
        <w:rPr>
          <w:rFonts w:hint="eastAsia"/>
          <w:sz w:val="24"/>
          <w:szCs w:val="24"/>
        </w:rPr>
        <w:t>2</w:t>
      </w:r>
      <w:r w:rsidRPr="002A1867">
        <w:rPr>
          <w:rFonts w:hint="eastAsia"/>
          <w:sz w:val="24"/>
          <w:szCs w:val="24"/>
        </w:rPr>
        <w:t>月</w:t>
      </w:r>
      <w:r w:rsidRPr="002A1867">
        <w:rPr>
          <w:rFonts w:hint="eastAsia"/>
          <w:sz w:val="24"/>
          <w:szCs w:val="24"/>
        </w:rPr>
        <w:t>1</w:t>
      </w:r>
      <w:r w:rsidR="000A6C13" w:rsidRPr="002A1867">
        <w:rPr>
          <w:rFonts w:hint="eastAsia"/>
          <w:sz w:val="24"/>
          <w:szCs w:val="24"/>
        </w:rPr>
        <w:t>日</w:t>
      </w:r>
      <w:r w:rsidRPr="002A1867">
        <w:rPr>
          <w:rFonts w:hint="eastAsia"/>
          <w:sz w:val="24"/>
          <w:szCs w:val="24"/>
        </w:rPr>
        <w:t>是</w:t>
      </w:r>
      <w:r w:rsidR="0018351D" w:rsidRPr="002A1867">
        <w:rPr>
          <w:rFonts w:hint="eastAsia"/>
          <w:sz w:val="24"/>
          <w:szCs w:val="24"/>
        </w:rPr>
        <w:t>农历</w:t>
      </w:r>
      <w:r w:rsidR="000A6C13" w:rsidRPr="002A1867">
        <w:rPr>
          <w:rFonts w:hint="eastAsia"/>
          <w:sz w:val="24"/>
          <w:szCs w:val="24"/>
        </w:rPr>
        <w:t>大年初二，</w:t>
      </w:r>
      <w:r w:rsidRPr="002A1867">
        <w:rPr>
          <w:rFonts w:hint="eastAsia"/>
          <w:sz w:val="24"/>
          <w:szCs w:val="24"/>
        </w:rPr>
        <w:t>新天地文化中心活动负责人宋艳女士在给所有来宾拜年之后，主持讲解了拜年礼仪，并由此展开，将源远流长的中华民族传统礼仪进行了全面的总结和深入的解析。</w:t>
      </w:r>
    </w:p>
    <w:p w:rsidR="00EA101D" w:rsidRPr="002A1867" w:rsidRDefault="00EA101D">
      <w:pPr>
        <w:rPr>
          <w:rFonts w:hint="eastAsia"/>
          <w:b/>
          <w:sz w:val="24"/>
          <w:szCs w:val="24"/>
        </w:rPr>
      </w:pPr>
      <w:r w:rsidRPr="002A1867">
        <w:rPr>
          <w:rFonts w:hint="eastAsia"/>
          <w:b/>
          <w:sz w:val="24"/>
          <w:szCs w:val="24"/>
        </w:rPr>
        <w:t>拜年仪式</w:t>
      </w:r>
    </w:p>
    <w:p w:rsidR="00B26299" w:rsidRPr="002A1867" w:rsidRDefault="00B26299" w:rsidP="0018351D">
      <w:pPr>
        <w:rPr>
          <w:rFonts w:hint="eastAsia"/>
          <w:bCs/>
          <w:sz w:val="24"/>
          <w:szCs w:val="24"/>
        </w:rPr>
      </w:pPr>
      <w:r w:rsidRPr="002A1867">
        <w:rPr>
          <w:rFonts w:hint="eastAsia"/>
          <w:sz w:val="24"/>
          <w:szCs w:val="24"/>
        </w:rPr>
        <w:t>拜年的简短仪式由宋艳和两位文化中心的义工余笑和风依言女士共同向大家表演躬身作揖，并送上新年祝福。宋艳和</w:t>
      </w:r>
      <w:r w:rsidRPr="002A1867">
        <w:rPr>
          <w:rFonts w:hint="eastAsia"/>
          <w:sz w:val="24"/>
          <w:szCs w:val="24"/>
        </w:rPr>
        <w:t>余笑</w:t>
      </w:r>
      <w:r w:rsidRPr="002A1867">
        <w:rPr>
          <w:rFonts w:hint="eastAsia"/>
          <w:sz w:val="24"/>
          <w:szCs w:val="24"/>
        </w:rPr>
        <w:t>还向大家现场表演了拜年五种拜法中的后四种，五种拜法包括：叩首，躬身作揖，抱拳拱礼，万福以及鞠躬。拜年的时间多选择在十五之前，</w:t>
      </w:r>
      <w:r w:rsidRPr="002A1867">
        <w:rPr>
          <w:rFonts w:hint="eastAsia"/>
          <w:bCs/>
          <w:sz w:val="24"/>
          <w:szCs w:val="24"/>
        </w:rPr>
        <w:t>一般从家里开始。初一早晨，晚辈起床后，要先向长辈拜年，祝福</w:t>
      </w:r>
      <w:r w:rsidR="0018351D" w:rsidRPr="002A1867">
        <w:rPr>
          <w:rFonts w:hint="eastAsia"/>
          <w:bCs/>
          <w:sz w:val="24"/>
          <w:szCs w:val="24"/>
        </w:rPr>
        <w:t>长辈健康长寿，万事如意。长辈受拜以后，要将事先准备好的压岁钱</w:t>
      </w:r>
      <w:r w:rsidRPr="002A1867">
        <w:rPr>
          <w:rFonts w:hint="eastAsia"/>
          <w:bCs/>
          <w:sz w:val="24"/>
          <w:szCs w:val="24"/>
        </w:rPr>
        <w:t>分给晚辈。</w:t>
      </w:r>
      <w:r w:rsidR="0018351D" w:rsidRPr="002A1867">
        <w:rPr>
          <w:rFonts w:hint="eastAsia"/>
          <w:bCs/>
          <w:sz w:val="24"/>
          <w:szCs w:val="24"/>
        </w:rPr>
        <w:t>拜年根据社会关系分为四</w:t>
      </w:r>
      <w:r w:rsidRPr="002A1867">
        <w:rPr>
          <w:rFonts w:hint="eastAsia"/>
          <w:bCs/>
          <w:sz w:val="24"/>
          <w:szCs w:val="24"/>
        </w:rPr>
        <w:t>类</w:t>
      </w:r>
      <w:r w:rsidR="0018351D" w:rsidRPr="002A1867">
        <w:rPr>
          <w:rFonts w:hint="eastAsia"/>
          <w:bCs/>
          <w:sz w:val="24"/>
          <w:szCs w:val="24"/>
        </w:rPr>
        <w:t>：</w:t>
      </w:r>
      <w:r w:rsidRPr="002A1867">
        <w:rPr>
          <w:rFonts w:hint="eastAsia"/>
          <w:bCs/>
          <w:sz w:val="24"/>
          <w:szCs w:val="24"/>
        </w:rPr>
        <w:t>一是走亲戚</w:t>
      </w:r>
      <w:r w:rsidR="0018351D" w:rsidRPr="002A1867">
        <w:rPr>
          <w:rFonts w:hint="eastAsia"/>
          <w:bCs/>
          <w:sz w:val="24"/>
          <w:szCs w:val="24"/>
        </w:rPr>
        <w:t>，二是礼节性的拜访，</w:t>
      </w:r>
      <w:r w:rsidRPr="002A1867">
        <w:rPr>
          <w:rFonts w:hint="eastAsia"/>
          <w:bCs/>
          <w:sz w:val="24"/>
          <w:szCs w:val="24"/>
        </w:rPr>
        <w:t>三是感谢性的拜访</w:t>
      </w:r>
      <w:r w:rsidR="0018351D" w:rsidRPr="002A1867">
        <w:rPr>
          <w:rFonts w:hint="eastAsia"/>
          <w:bCs/>
          <w:sz w:val="24"/>
          <w:szCs w:val="24"/>
        </w:rPr>
        <w:t>，</w:t>
      </w:r>
      <w:r w:rsidRPr="002A1867">
        <w:rPr>
          <w:rFonts w:hint="eastAsia"/>
          <w:bCs/>
          <w:sz w:val="24"/>
          <w:szCs w:val="24"/>
        </w:rPr>
        <w:t>四是串门式的拜访。</w:t>
      </w:r>
      <w:r w:rsidR="0018351D" w:rsidRPr="002A1867">
        <w:rPr>
          <w:rFonts w:hint="eastAsia"/>
          <w:bCs/>
          <w:sz w:val="24"/>
          <w:szCs w:val="24"/>
        </w:rPr>
        <w:t>每一类拜年都有进门后的礼仪规定，比如去亲戚家拜年，进门后先向佛像、祖宗影像、牌位各行三叩首礼，然后再给长辈们依次跪拜等等。由这些小小细节可以看出，中国的礼仪是多么庞大的体系</w:t>
      </w:r>
      <w:r w:rsidR="00196E19" w:rsidRPr="002A1867">
        <w:rPr>
          <w:rFonts w:hint="eastAsia"/>
          <w:bCs/>
          <w:sz w:val="24"/>
          <w:szCs w:val="24"/>
        </w:rPr>
        <w:t>，礼仪制度规范着社会生活的各个方面。而一个礼字背后，到底都包含了什么呢？</w:t>
      </w:r>
    </w:p>
    <w:p w:rsidR="00010D0F" w:rsidRPr="002A1867" w:rsidRDefault="00010D0F" w:rsidP="0039101D">
      <w:pPr>
        <w:rPr>
          <w:rFonts w:hint="eastAsia"/>
          <w:b/>
          <w:bCs/>
          <w:sz w:val="24"/>
          <w:szCs w:val="24"/>
        </w:rPr>
      </w:pPr>
      <w:r w:rsidRPr="002A1867">
        <w:rPr>
          <w:rFonts w:hint="eastAsia"/>
          <w:b/>
          <w:bCs/>
          <w:sz w:val="24"/>
          <w:szCs w:val="24"/>
        </w:rPr>
        <w:t>礼字与礼的起源和发展</w:t>
      </w:r>
    </w:p>
    <w:p w:rsidR="0039101D" w:rsidRPr="002A1867" w:rsidRDefault="00196E19" w:rsidP="0039101D">
      <w:pPr>
        <w:rPr>
          <w:rFonts w:hint="eastAsia"/>
          <w:bCs/>
          <w:sz w:val="24"/>
          <w:szCs w:val="24"/>
        </w:rPr>
      </w:pPr>
      <w:r w:rsidRPr="002A1867">
        <w:rPr>
          <w:rFonts w:hint="eastAsia"/>
          <w:bCs/>
          <w:sz w:val="24"/>
          <w:szCs w:val="24"/>
        </w:rPr>
        <w:t>宋艳女士由什么是礼的问题引起大家的思考。从礼字讲起，</w:t>
      </w:r>
      <w:r w:rsidR="00095BA1" w:rsidRPr="002A1867">
        <w:rPr>
          <w:bCs/>
          <w:sz w:val="24"/>
          <w:szCs w:val="24"/>
        </w:rPr>
        <w:t>“</w:t>
      </w:r>
      <w:r w:rsidR="00095BA1" w:rsidRPr="002A1867">
        <w:rPr>
          <w:bCs/>
          <w:sz w:val="24"/>
          <w:szCs w:val="24"/>
        </w:rPr>
        <w:t>礼</w:t>
      </w:r>
      <w:r w:rsidR="00095BA1" w:rsidRPr="002A1867">
        <w:rPr>
          <w:bCs/>
          <w:sz w:val="24"/>
          <w:szCs w:val="24"/>
        </w:rPr>
        <w:t>”</w:t>
      </w:r>
      <w:r w:rsidR="00095BA1" w:rsidRPr="002A1867">
        <w:rPr>
          <w:bCs/>
          <w:sz w:val="24"/>
          <w:szCs w:val="24"/>
        </w:rPr>
        <w:t>，繁体是</w:t>
      </w:r>
      <w:r w:rsidR="00095BA1" w:rsidRPr="002A1867">
        <w:rPr>
          <w:bCs/>
          <w:sz w:val="24"/>
          <w:szCs w:val="24"/>
        </w:rPr>
        <w:t>“</w:t>
      </w:r>
      <w:r w:rsidR="00095BA1" w:rsidRPr="002A1867">
        <w:rPr>
          <w:bCs/>
          <w:sz w:val="24"/>
          <w:szCs w:val="24"/>
        </w:rPr>
        <w:t>示</w:t>
      </w:r>
      <w:r w:rsidR="00095BA1" w:rsidRPr="002A1867">
        <w:rPr>
          <w:bCs/>
          <w:sz w:val="24"/>
          <w:szCs w:val="24"/>
        </w:rPr>
        <w:t>”</w:t>
      </w:r>
      <w:r w:rsidRPr="002A1867">
        <w:rPr>
          <w:bCs/>
          <w:sz w:val="24"/>
          <w:szCs w:val="24"/>
        </w:rPr>
        <w:t>旁</w:t>
      </w:r>
      <w:r w:rsidRPr="002A1867">
        <w:rPr>
          <w:rFonts w:hint="eastAsia"/>
          <w:bCs/>
          <w:sz w:val="24"/>
          <w:szCs w:val="24"/>
        </w:rPr>
        <w:t>加一</w:t>
      </w:r>
      <w:r w:rsidR="00095BA1" w:rsidRPr="002A1867">
        <w:rPr>
          <w:bCs/>
          <w:sz w:val="24"/>
          <w:szCs w:val="24"/>
        </w:rPr>
        <w:t>个</w:t>
      </w:r>
      <w:r w:rsidR="00095BA1" w:rsidRPr="002A1867">
        <w:rPr>
          <w:bCs/>
          <w:sz w:val="24"/>
          <w:szCs w:val="24"/>
        </w:rPr>
        <w:t>“</w:t>
      </w:r>
      <w:r w:rsidR="00095BA1" w:rsidRPr="002A1867">
        <w:rPr>
          <w:bCs/>
          <w:sz w:val="24"/>
          <w:szCs w:val="24"/>
        </w:rPr>
        <w:t>豊</w:t>
      </w:r>
      <w:r w:rsidR="00095BA1" w:rsidRPr="002A1867">
        <w:rPr>
          <w:bCs/>
          <w:sz w:val="24"/>
          <w:szCs w:val="24"/>
        </w:rPr>
        <w:t>”</w:t>
      </w:r>
      <w:r w:rsidR="00095BA1" w:rsidRPr="002A1867">
        <w:rPr>
          <w:bCs/>
          <w:sz w:val="24"/>
          <w:szCs w:val="24"/>
        </w:rPr>
        <w:t>字。</w:t>
      </w:r>
      <w:r w:rsidR="00095BA1" w:rsidRPr="002A1867">
        <w:rPr>
          <w:bCs/>
          <w:sz w:val="24"/>
          <w:szCs w:val="24"/>
        </w:rPr>
        <w:t>示</w:t>
      </w:r>
      <w:r w:rsidRPr="002A1867">
        <w:rPr>
          <w:rFonts w:hint="eastAsia"/>
          <w:bCs/>
          <w:sz w:val="24"/>
          <w:szCs w:val="24"/>
        </w:rPr>
        <w:t>的意思是：</w:t>
      </w:r>
      <w:r w:rsidR="00095BA1" w:rsidRPr="002A1867">
        <w:rPr>
          <w:rFonts w:hint="eastAsia"/>
          <w:bCs/>
          <w:sz w:val="24"/>
          <w:szCs w:val="24"/>
        </w:rPr>
        <w:t>天显现岀某种征象，预示岀吉凶，用来告示人们</w:t>
      </w:r>
      <w:r w:rsidRPr="002A1867">
        <w:rPr>
          <w:rFonts w:hint="eastAsia"/>
          <w:bCs/>
          <w:sz w:val="24"/>
          <w:szCs w:val="24"/>
        </w:rPr>
        <w:t>。示</w:t>
      </w:r>
      <w:r w:rsidR="00095BA1" w:rsidRPr="002A1867">
        <w:rPr>
          <w:rFonts w:hint="eastAsia"/>
          <w:bCs/>
          <w:sz w:val="24"/>
          <w:szCs w:val="24"/>
        </w:rPr>
        <w:t>的上部象天，下面的“小”原是三垂，代表日月星。</w:t>
      </w:r>
      <w:r w:rsidR="002C3DBC" w:rsidRPr="002A1867">
        <w:rPr>
          <w:rFonts w:hint="eastAsia"/>
          <w:bCs/>
          <w:sz w:val="24"/>
          <w:szCs w:val="24"/>
        </w:rPr>
        <w:t>凡示</w:t>
      </w:r>
      <w:r w:rsidRPr="002A1867">
        <w:rPr>
          <w:rFonts w:hint="eastAsia"/>
          <w:bCs/>
          <w:sz w:val="24"/>
          <w:szCs w:val="24"/>
        </w:rPr>
        <w:t>字旁的汉字，往往与天地祖宗鬼神有关，如祸福神祖祭祀祥等</w:t>
      </w:r>
      <w:r w:rsidR="00095BA1" w:rsidRPr="002A1867">
        <w:rPr>
          <w:rFonts w:hint="eastAsia"/>
          <w:bCs/>
          <w:sz w:val="24"/>
          <w:szCs w:val="24"/>
        </w:rPr>
        <w:t>。</w:t>
      </w:r>
      <w:r w:rsidR="00095BA1" w:rsidRPr="002A1867">
        <w:rPr>
          <w:bCs/>
          <w:sz w:val="24"/>
          <w:szCs w:val="24"/>
        </w:rPr>
        <w:t>豊</w:t>
      </w:r>
      <w:r w:rsidR="002C3DBC" w:rsidRPr="002A1867">
        <w:rPr>
          <w:bCs/>
          <w:sz w:val="24"/>
          <w:szCs w:val="24"/>
        </w:rPr>
        <w:t>，象形字，</w:t>
      </w:r>
      <w:r w:rsidR="002C3DBC" w:rsidRPr="002A1867">
        <w:rPr>
          <w:rFonts w:hint="eastAsia"/>
          <w:bCs/>
          <w:sz w:val="24"/>
          <w:szCs w:val="24"/>
        </w:rPr>
        <w:t>是</w:t>
      </w:r>
      <w:r w:rsidR="00095BA1" w:rsidRPr="002A1867">
        <w:rPr>
          <w:bCs/>
          <w:sz w:val="24"/>
          <w:szCs w:val="24"/>
        </w:rPr>
        <w:t>古人祭祀时用的祭器</w:t>
      </w:r>
      <w:r w:rsidR="002C3DBC" w:rsidRPr="002A1867">
        <w:rPr>
          <w:rFonts w:hint="eastAsia"/>
          <w:bCs/>
          <w:sz w:val="24"/>
          <w:szCs w:val="24"/>
        </w:rPr>
        <w:t>（</w:t>
      </w:r>
      <w:r w:rsidR="002C3DBC" w:rsidRPr="002A1867">
        <w:rPr>
          <w:bCs/>
          <w:sz w:val="24"/>
          <w:szCs w:val="24"/>
        </w:rPr>
        <w:t>一种高脚盘</w:t>
      </w:r>
      <w:r w:rsidR="002C3DBC" w:rsidRPr="002A1867">
        <w:rPr>
          <w:rFonts w:hint="eastAsia"/>
          <w:bCs/>
          <w:sz w:val="24"/>
          <w:szCs w:val="24"/>
        </w:rPr>
        <w:t>）</w:t>
      </w:r>
      <w:r w:rsidR="00095BA1" w:rsidRPr="002A1867">
        <w:rPr>
          <w:bCs/>
          <w:sz w:val="24"/>
          <w:szCs w:val="24"/>
        </w:rPr>
        <w:t>上放着祭祀</w:t>
      </w:r>
      <w:r w:rsidR="002C3DBC" w:rsidRPr="002A1867">
        <w:rPr>
          <w:rFonts w:hint="eastAsia"/>
          <w:bCs/>
          <w:sz w:val="24"/>
          <w:szCs w:val="24"/>
        </w:rPr>
        <w:t>用</w:t>
      </w:r>
      <w:r w:rsidR="00095BA1" w:rsidRPr="002A1867">
        <w:rPr>
          <w:bCs/>
          <w:sz w:val="24"/>
          <w:szCs w:val="24"/>
        </w:rPr>
        <w:t>的</w:t>
      </w:r>
      <w:r w:rsidR="002C3DBC" w:rsidRPr="002A1867">
        <w:rPr>
          <w:rFonts w:hint="eastAsia"/>
          <w:bCs/>
          <w:sz w:val="24"/>
          <w:szCs w:val="24"/>
        </w:rPr>
        <w:t>成串的</w:t>
      </w:r>
      <w:r w:rsidR="00095BA1" w:rsidRPr="002A1867">
        <w:rPr>
          <w:bCs/>
          <w:sz w:val="24"/>
          <w:szCs w:val="24"/>
        </w:rPr>
        <w:t>玉。</w:t>
      </w:r>
      <w:r w:rsidR="002C3DBC" w:rsidRPr="002A1867">
        <w:rPr>
          <w:rFonts w:hint="eastAsia"/>
          <w:bCs/>
          <w:sz w:val="24"/>
          <w:szCs w:val="24"/>
        </w:rPr>
        <w:t>《说文》是这样解释繁体礼字的：礼，履也，所以事神致福也。即礼的意思是履行，</w:t>
      </w:r>
      <w:r w:rsidR="00095BA1" w:rsidRPr="002A1867">
        <w:rPr>
          <w:rFonts w:hint="eastAsia"/>
          <w:bCs/>
          <w:sz w:val="24"/>
          <w:szCs w:val="24"/>
        </w:rPr>
        <w:t>事奉神灵获得福祉。</w:t>
      </w:r>
      <w:r w:rsidR="00010D0F" w:rsidRPr="002A1867">
        <w:rPr>
          <w:rFonts w:hint="eastAsia"/>
          <w:bCs/>
          <w:sz w:val="24"/>
          <w:szCs w:val="24"/>
        </w:rPr>
        <w:t>可见</w:t>
      </w:r>
      <w:r w:rsidR="002C3DBC" w:rsidRPr="002A1867">
        <w:rPr>
          <w:rFonts w:hint="eastAsia"/>
          <w:bCs/>
          <w:sz w:val="24"/>
          <w:szCs w:val="24"/>
        </w:rPr>
        <w:t>在古代，礼与敬神是密不可分的。现在来看，</w:t>
      </w:r>
      <w:r w:rsidR="00095BA1" w:rsidRPr="002A1867">
        <w:rPr>
          <w:bCs/>
          <w:sz w:val="24"/>
          <w:szCs w:val="24"/>
        </w:rPr>
        <w:t>礼</w:t>
      </w:r>
      <w:r w:rsidR="002C3DBC" w:rsidRPr="002A1867">
        <w:rPr>
          <w:bCs/>
          <w:sz w:val="24"/>
          <w:szCs w:val="24"/>
        </w:rPr>
        <w:t>的意思包含有四种：最初的本意是敬神，后</w:t>
      </w:r>
      <w:r w:rsidR="00095BA1" w:rsidRPr="002A1867">
        <w:rPr>
          <w:bCs/>
          <w:sz w:val="24"/>
          <w:szCs w:val="24"/>
        </w:rPr>
        <w:t>发</w:t>
      </w:r>
      <w:r w:rsidR="00095BA1" w:rsidRPr="002A1867">
        <w:rPr>
          <w:bCs/>
          <w:sz w:val="24"/>
          <w:szCs w:val="24"/>
        </w:rPr>
        <w:t>展为敬人，即人与人之间的互相尊重。</w:t>
      </w:r>
      <w:r w:rsidR="002C3DBC" w:rsidRPr="002A1867">
        <w:rPr>
          <w:bCs/>
          <w:sz w:val="24"/>
          <w:szCs w:val="24"/>
        </w:rPr>
        <w:t>后来引伸为表示敬意的通称，如敬礼、礼貌或表隆重而举行的仪式，如婚礼</w:t>
      </w:r>
      <w:r w:rsidR="002C3DBC" w:rsidRPr="002A1867">
        <w:rPr>
          <w:rFonts w:hint="eastAsia"/>
          <w:bCs/>
          <w:sz w:val="24"/>
          <w:szCs w:val="24"/>
        </w:rPr>
        <w:t>，</w:t>
      </w:r>
      <w:r w:rsidR="002C3DBC" w:rsidRPr="002A1867">
        <w:rPr>
          <w:bCs/>
          <w:sz w:val="24"/>
          <w:szCs w:val="24"/>
        </w:rPr>
        <w:t>丧礼</w:t>
      </w:r>
      <w:r w:rsidR="002C3DBC" w:rsidRPr="002A1867">
        <w:rPr>
          <w:rFonts w:hint="eastAsia"/>
          <w:bCs/>
          <w:sz w:val="24"/>
          <w:szCs w:val="24"/>
        </w:rPr>
        <w:t>。</w:t>
      </w:r>
      <w:r w:rsidR="00095BA1" w:rsidRPr="002A1867">
        <w:rPr>
          <w:bCs/>
          <w:sz w:val="24"/>
          <w:szCs w:val="24"/>
        </w:rPr>
        <w:t>再后来泛指社会规范和道德规范。</w:t>
      </w:r>
      <w:r w:rsidR="002C3DBC" w:rsidRPr="002A1867">
        <w:rPr>
          <w:rFonts w:hint="eastAsia"/>
          <w:bCs/>
          <w:sz w:val="24"/>
          <w:szCs w:val="24"/>
        </w:rPr>
        <w:t>礼仪文化的发展有其历史渊源，中华民族的历史掀开第一页的时候，礼仪就伴随着人的活动，伴随着原始宗教而产生了。礼仪制度正是为处理人与神、人与鬼、人与人的三大关系而制定出来的。</w:t>
      </w:r>
      <w:r w:rsidR="00095BA1" w:rsidRPr="002A1867">
        <w:rPr>
          <w:rFonts w:hint="eastAsia"/>
          <w:bCs/>
          <w:sz w:val="24"/>
          <w:szCs w:val="24"/>
        </w:rPr>
        <w:t>中国是传承千年的礼仪之邦，声名播于海外。相传在</w:t>
      </w:r>
      <w:r w:rsidR="00010D0F" w:rsidRPr="002A1867">
        <w:rPr>
          <w:rFonts w:hint="eastAsia"/>
          <w:bCs/>
          <w:sz w:val="24"/>
          <w:szCs w:val="24"/>
        </w:rPr>
        <w:t>三千</w:t>
      </w:r>
      <w:r w:rsidR="00095BA1" w:rsidRPr="002A1867">
        <w:rPr>
          <w:rFonts w:hint="eastAsia"/>
          <w:bCs/>
          <w:sz w:val="24"/>
          <w:szCs w:val="24"/>
        </w:rPr>
        <w:t>多年前的殷周之际，周公制礼作乐，就提出了礼治的纲领。</w:t>
      </w:r>
      <w:r w:rsidR="00095BA1" w:rsidRPr="002A1867">
        <w:rPr>
          <w:rFonts w:hint="eastAsia"/>
          <w:bCs/>
          <w:sz w:val="24"/>
          <w:szCs w:val="24"/>
        </w:rPr>
        <w:t>其后经过孔子和七十子后学，以及孟子、荀子等人的提倡和完善，礼乐文明成为儒家文化的核心。</w:t>
      </w:r>
      <w:r w:rsidR="00095BA1" w:rsidRPr="002A1867">
        <w:rPr>
          <w:rFonts w:hint="eastAsia"/>
          <w:bCs/>
          <w:sz w:val="24"/>
          <w:szCs w:val="24"/>
        </w:rPr>
        <w:t>由儒家学者整理成书的礼学专著“三礼”</w:t>
      </w:r>
      <w:r w:rsidR="00095BA1" w:rsidRPr="002A1867">
        <w:rPr>
          <w:bCs/>
          <w:sz w:val="24"/>
          <w:szCs w:val="24"/>
        </w:rPr>
        <w:t>——</w:t>
      </w:r>
      <w:r w:rsidR="00095BA1" w:rsidRPr="002A1867">
        <w:rPr>
          <w:bCs/>
          <w:sz w:val="24"/>
          <w:szCs w:val="24"/>
        </w:rPr>
        <w:t>《</w:t>
      </w:r>
      <w:r w:rsidR="00095BA1" w:rsidRPr="002A1867">
        <w:rPr>
          <w:rFonts w:hint="eastAsia"/>
          <w:bCs/>
          <w:sz w:val="24"/>
          <w:szCs w:val="24"/>
        </w:rPr>
        <w:t>周礼》、《仪礼》、《礼记》，记录、保存了许多周代的礼仪。</w:t>
      </w:r>
      <w:r w:rsidR="00095BA1" w:rsidRPr="002A1867">
        <w:rPr>
          <w:rFonts w:hint="eastAsia"/>
          <w:bCs/>
          <w:sz w:val="24"/>
          <w:szCs w:val="24"/>
        </w:rPr>
        <w:t>西汉以后，作为礼乐文化的理论形态</w:t>
      </w:r>
      <w:r w:rsidR="00010D0F" w:rsidRPr="002A1867">
        <w:rPr>
          <w:rFonts w:hint="eastAsia"/>
          <w:bCs/>
          <w:sz w:val="24"/>
          <w:szCs w:val="24"/>
        </w:rPr>
        <w:t>，三礼</w:t>
      </w:r>
      <w:r w:rsidR="00095BA1" w:rsidRPr="002A1867">
        <w:rPr>
          <w:rFonts w:hint="eastAsia"/>
          <w:bCs/>
          <w:sz w:val="24"/>
          <w:szCs w:val="24"/>
        </w:rPr>
        <w:t>先后被列入学官，不仅成为古代文人必读的经</w:t>
      </w:r>
      <w:r w:rsidR="00010D0F" w:rsidRPr="002A1867">
        <w:rPr>
          <w:rFonts w:hint="eastAsia"/>
          <w:bCs/>
          <w:sz w:val="24"/>
          <w:szCs w:val="24"/>
        </w:rPr>
        <w:t>典，而且成为历代王朝制礼的基础，对于中国文化和历史的影响之深远</w:t>
      </w:r>
      <w:r w:rsidR="00095BA1" w:rsidRPr="002A1867">
        <w:rPr>
          <w:rFonts w:hint="eastAsia"/>
          <w:bCs/>
          <w:sz w:val="24"/>
          <w:szCs w:val="24"/>
        </w:rPr>
        <w:t>自不待言。</w:t>
      </w:r>
    </w:p>
    <w:p w:rsidR="0039101D" w:rsidRPr="002A1867" w:rsidRDefault="005B0300" w:rsidP="0039101D">
      <w:pPr>
        <w:rPr>
          <w:rFonts w:hint="eastAsia"/>
          <w:b/>
          <w:bCs/>
          <w:sz w:val="24"/>
          <w:szCs w:val="24"/>
        </w:rPr>
      </w:pPr>
      <w:r w:rsidRPr="002A1867">
        <w:rPr>
          <w:rFonts w:hint="eastAsia"/>
          <w:b/>
          <w:bCs/>
          <w:sz w:val="24"/>
          <w:szCs w:val="24"/>
        </w:rPr>
        <w:t>古代礼仪</w:t>
      </w:r>
      <w:r w:rsidR="0039101D" w:rsidRPr="002A1867">
        <w:rPr>
          <w:rFonts w:hint="eastAsia"/>
          <w:b/>
          <w:bCs/>
          <w:sz w:val="24"/>
          <w:szCs w:val="24"/>
        </w:rPr>
        <w:t>包含的内容</w:t>
      </w:r>
    </w:p>
    <w:p w:rsidR="002166E8" w:rsidRPr="002A1867" w:rsidRDefault="00095BA1" w:rsidP="002166E8">
      <w:pPr>
        <w:rPr>
          <w:rFonts w:hint="eastAsia"/>
          <w:bCs/>
          <w:sz w:val="24"/>
          <w:szCs w:val="24"/>
        </w:rPr>
      </w:pPr>
      <w:r w:rsidRPr="002A1867">
        <w:rPr>
          <w:rFonts w:hint="eastAsia"/>
          <w:bCs/>
          <w:sz w:val="24"/>
          <w:szCs w:val="24"/>
        </w:rPr>
        <w:lastRenderedPageBreak/>
        <w:t>古代所谓礼仪，包括的范围内容和形式非常广泛，</w:t>
      </w:r>
      <w:r w:rsidRPr="002A1867">
        <w:rPr>
          <w:rFonts w:hint="eastAsia"/>
          <w:bCs/>
          <w:sz w:val="24"/>
          <w:szCs w:val="24"/>
        </w:rPr>
        <w:t>诸如政治体制、朝廷法典、天地鬼神祭祀、水旱灾害祈禳、学校科举、军队征战、行政区域划分、房舍陵墓营造，乃至衣食住行、婚丧嫁娶、言谈举止，无不与礼仪有关。</w:t>
      </w:r>
      <w:r w:rsidRPr="002A1867">
        <w:rPr>
          <w:rFonts w:hint="eastAsia"/>
          <w:bCs/>
          <w:sz w:val="24"/>
          <w:szCs w:val="24"/>
        </w:rPr>
        <w:t>它几乎是一个囊括了国家政治、经济、军事、文化一切典章制度以及个人的伦理道德修养、行为准则规范的庞大的概念。</w:t>
      </w:r>
      <w:r w:rsidRPr="002A1867">
        <w:rPr>
          <w:rFonts w:hint="eastAsia"/>
          <w:bCs/>
          <w:sz w:val="24"/>
          <w:szCs w:val="24"/>
        </w:rPr>
        <w:t>直到近代以后，礼仪的范畴才逐渐缩小，现在则一般只有礼节和仪式的意思。</w:t>
      </w:r>
      <w:r w:rsidRPr="002A1867">
        <w:rPr>
          <w:bCs/>
          <w:sz w:val="24"/>
          <w:szCs w:val="24"/>
        </w:rPr>
        <w:t>  </w:t>
      </w:r>
      <w:r w:rsidRPr="002A1867">
        <w:rPr>
          <w:rFonts w:hint="eastAsia"/>
          <w:bCs/>
          <w:sz w:val="24"/>
          <w:szCs w:val="24"/>
        </w:rPr>
        <w:t>中国古代有五礼之说</w:t>
      </w:r>
      <w:r w:rsidRPr="002A1867">
        <w:rPr>
          <w:rFonts w:hint="eastAsia"/>
          <w:bCs/>
          <w:sz w:val="24"/>
          <w:szCs w:val="24"/>
        </w:rPr>
        <w:t xml:space="preserve"> </w:t>
      </w:r>
      <w:r w:rsidRPr="002A1867">
        <w:rPr>
          <w:bCs/>
          <w:sz w:val="24"/>
          <w:szCs w:val="24"/>
        </w:rPr>
        <w:t xml:space="preserve">-  </w:t>
      </w:r>
      <w:r w:rsidRPr="002A1867">
        <w:rPr>
          <w:rFonts w:hint="eastAsia"/>
          <w:bCs/>
          <w:sz w:val="24"/>
          <w:szCs w:val="24"/>
        </w:rPr>
        <w:t>祭祀之事为吉礼，冠婚之事为喜礼，宾客之事为宾礼，军旅之事为军礼，丧葬之事为凶礼。</w:t>
      </w:r>
      <w:r w:rsidRPr="002A1867">
        <w:rPr>
          <w:rFonts w:hint="eastAsia"/>
          <w:bCs/>
          <w:sz w:val="24"/>
          <w:szCs w:val="24"/>
        </w:rPr>
        <w:t>民俗界认为礼仪包括生、冠、婚、丧四种人生礼仪。</w:t>
      </w:r>
      <w:r w:rsidR="002166E8" w:rsidRPr="002A1867">
        <w:rPr>
          <w:rFonts w:hint="eastAsia"/>
          <w:bCs/>
          <w:sz w:val="24"/>
          <w:szCs w:val="24"/>
        </w:rPr>
        <w:t>礼仪基本</w:t>
      </w:r>
      <w:r w:rsidRPr="002A1867">
        <w:rPr>
          <w:rFonts w:hint="eastAsia"/>
          <w:bCs/>
          <w:sz w:val="24"/>
          <w:szCs w:val="24"/>
        </w:rPr>
        <w:t>可分为政治与生活两大部类。</w:t>
      </w:r>
      <w:r w:rsidR="002166E8" w:rsidRPr="002A1867">
        <w:rPr>
          <w:rFonts w:hint="eastAsia"/>
          <w:bCs/>
          <w:sz w:val="24"/>
          <w:szCs w:val="24"/>
        </w:rPr>
        <w:t>政治类包括祭天、祭地、宗庙之祭，祭先师先圣、乡饮酒礼、相见礼、军礼等。生活类包括：五祀</w:t>
      </w:r>
      <w:r w:rsidR="002166E8" w:rsidRPr="002A1867">
        <w:rPr>
          <w:bCs/>
          <w:sz w:val="24"/>
          <w:szCs w:val="24"/>
        </w:rPr>
        <w:t xml:space="preserve"> - </w:t>
      </w:r>
      <w:r w:rsidR="002166E8" w:rsidRPr="002A1867">
        <w:rPr>
          <w:rFonts w:hint="eastAsia"/>
          <w:bCs/>
          <w:sz w:val="24"/>
          <w:szCs w:val="24"/>
        </w:rPr>
        <w:t>指祭门、户、井、灶、中</w:t>
      </w:r>
      <w:r w:rsidR="002166E8" w:rsidRPr="002A1867">
        <w:rPr>
          <w:bCs/>
          <w:sz w:val="24"/>
          <w:szCs w:val="24"/>
        </w:rPr>
        <w:t>(</w:t>
      </w:r>
      <w:r w:rsidR="002166E8" w:rsidRPr="002A1867">
        <w:rPr>
          <w:rFonts w:hint="eastAsia"/>
          <w:bCs/>
          <w:sz w:val="24"/>
          <w:szCs w:val="24"/>
        </w:rPr>
        <w:t>中室</w:t>
      </w:r>
      <w:r w:rsidR="002166E8" w:rsidRPr="002A1867">
        <w:rPr>
          <w:bCs/>
          <w:sz w:val="24"/>
          <w:szCs w:val="24"/>
        </w:rPr>
        <w:t>)</w:t>
      </w:r>
      <w:r w:rsidR="002166E8" w:rsidRPr="002A1867">
        <w:rPr>
          <w:rFonts w:hint="eastAsia"/>
          <w:bCs/>
          <w:sz w:val="24"/>
          <w:szCs w:val="24"/>
        </w:rPr>
        <w:t>，及高禖之祀、傩仪、诞生礼、冠礼、婚礼</w:t>
      </w:r>
      <w:r w:rsidR="002166E8" w:rsidRPr="002A1867">
        <w:rPr>
          <w:rFonts w:hint="eastAsia"/>
          <w:bCs/>
          <w:sz w:val="24"/>
          <w:szCs w:val="24"/>
        </w:rPr>
        <w:t>、</w:t>
      </w:r>
      <w:r w:rsidR="002166E8" w:rsidRPr="002A1867">
        <w:rPr>
          <w:rFonts w:hint="eastAsia"/>
          <w:bCs/>
          <w:sz w:val="24"/>
          <w:szCs w:val="24"/>
        </w:rPr>
        <w:t>丧礼</w:t>
      </w:r>
      <w:r w:rsidR="002166E8" w:rsidRPr="002A1867">
        <w:rPr>
          <w:rFonts w:hint="eastAsia"/>
          <w:bCs/>
          <w:sz w:val="24"/>
          <w:szCs w:val="24"/>
        </w:rPr>
        <w:t>、</w:t>
      </w:r>
      <w:r w:rsidR="002166E8" w:rsidRPr="002A1867">
        <w:rPr>
          <w:rFonts w:hint="eastAsia"/>
          <w:bCs/>
          <w:sz w:val="24"/>
          <w:szCs w:val="24"/>
        </w:rPr>
        <w:t>饮食礼仪、馈赠礼仪等。</w:t>
      </w:r>
    </w:p>
    <w:p w:rsidR="00F43160" w:rsidRPr="002A1867" w:rsidRDefault="002166E8" w:rsidP="00C351E9">
      <w:pPr>
        <w:rPr>
          <w:rFonts w:hint="eastAsia"/>
          <w:bCs/>
          <w:sz w:val="24"/>
          <w:szCs w:val="24"/>
        </w:rPr>
      </w:pPr>
      <w:r w:rsidRPr="002A1867">
        <w:rPr>
          <w:rFonts w:hint="eastAsia"/>
          <w:bCs/>
          <w:sz w:val="24"/>
          <w:szCs w:val="24"/>
        </w:rPr>
        <w:t>在逐个解释上述各种政治生活礼仪</w:t>
      </w:r>
      <w:r w:rsidR="00EA101D" w:rsidRPr="002A1867">
        <w:rPr>
          <w:rFonts w:hint="eastAsia"/>
          <w:bCs/>
          <w:sz w:val="24"/>
          <w:szCs w:val="24"/>
        </w:rPr>
        <w:t>的过程中，宋艳女士还播放了一段关于诞生礼的小视频，</w:t>
      </w:r>
      <w:r w:rsidR="00C351E9" w:rsidRPr="002A1867">
        <w:rPr>
          <w:rFonts w:hint="eastAsia"/>
          <w:bCs/>
          <w:sz w:val="24"/>
          <w:szCs w:val="24"/>
        </w:rPr>
        <w:t>大家</w:t>
      </w:r>
      <w:r w:rsidR="00EA101D" w:rsidRPr="002A1867">
        <w:rPr>
          <w:rFonts w:hint="eastAsia"/>
          <w:bCs/>
          <w:sz w:val="24"/>
          <w:szCs w:val="24"/>
        </w:rPr>
        <w:t>了解到</w:t>
      </w:r>
      <w:r w:rsidRPr="002A1867">
        <w:rPr>
          <w:rFonts w:hint="eastAsia"/>
          <w:bCs/>
          <w:sz w:val="24"/>
          <w:szCs w:val="24"/>
        </w:rPr>
        <w:t>诞生礼并不是在孩子</w:t>
      </w:r>
      <w:r w:rsidR="00F43160" w:rsidRPr="002A1867">
        <w:rPr>
          <w:rFonts w:hint="eastAsia"/>
          <w:bCs/>
          <w:sz w:val="24"/>
          <w:szCs w:val="24"/>
        </w:rPr>
        <w:t>诞生后才举行的仪式，而是从妇女未孕时的求子到婴儿周岁，全都是诞生礼涵盖的时间段。诞生礼围绕着长命的主题，从高禖之祀开始，即求子礼仪（</w:t>
      </w:r>
      <w:r w:rsidR="00F43160" w:rsidRPr="002A1867">
        <w:rPr>
          <w:rFonts w:hint="eastAsia"/>
          <w:bCs/>
          <w:sz w:val="24"/>
          <w:szCs w:val="24"/>
        </w:rPr>
        <w:t>高禖</w:t>
      </w:r>
      <w:r w:rsidR="00F43160" w:rsidRPr="002A1867">
        <w:rPr>
          <w:rFonts w:hint="eastAsia"/>
          <w:bCs/>
          <w:sz w:val="24"/>
          <w:szCs w:val="24"/>
        </w:rPr>
        <w:t>是主管生育之神）</w:t>
      </w:r>
      <w:r w:rsidR="00EA101D" w:rsidRPr="002A1867">
        <w:rPr>
          <w:rFonts w:hint="eastAsia"/>
          <w:bCs/>
          <w:sz w:val="24"/>
          <w:szCs w:val="24"/>
        </w:rPr>
        <w:t>，</w:t>
      </w:r>
      <w:r w:rsidR="00F43160" w:rsidRPr="002A1867">
        <w:rPr>
          <w:rFonts w:hint="eastAsia"/>
          <w:bCs/>
          <w:sz w:val="24"/>
          <w:szCs w:val="24"/>
        </w:rPr>
        <w:t>还包括三朝、满月、百日、周岁等。三朝是婴儿降生三日时接受各方面的贺礼。满月在婴儿满一个月时剃胎发。百日时行认舅礼，命名礼。周岁时行抓周礼，以预测小儿一生命运、事业吉凶。</w:t>
      </w:r>
      <w:r w:rsidR="00F43160" w:rsidRPr="002A1867">
        <w:rPr>
          <w:rFonts w:hint="eastAsia"/>
          <w:bCs/>
          <w:sz w:val="24"/>
          <w:szCs w:val="24"/>
        </w:rPr>
        <w:t>   </w:t>
      </w:r>
      <w:r w:rsidR="00C351E9" w:rsidRPr="002A1867">
        <w:rPr>
          <w:rFonts w:hint="eastAsia"/>
          <w:bCs/>
          <w:sz w:val="24"/>
          <w:szCs w:val="24"/>
        </w:rPr>
        <w:t>另</w:t>
      </w:r>
      <w:r w:rsidR="00F43160" w:rsidRPr="002A1867">
        <w:rPr>
          <w:rFonts w:hint="eastAsia"/>
          <w:bCs/>
          <w:sz w:val="24"/>
          <w:szCs w:val="24"/>
        </w:rPr>
        <w:t>一个</w:t>
      </w:r>
      <w:r w:rsidR="00C351E9" w:rsidRPr="002A1867">
        <w:rPr>
          <w:rFonts w:hint="eastAsia"/>
          <w:bCs/>
          <w:sz w:val="24"/>
          <w:szCs w:val="24"/>
        </w:rPr>
        <w:t>着重讲出的</w:t>
      </w:r>
      <w:r w:rsidR="00F43160" w:rsidRPr="002A1867">
        <w:rPr>
          <w:rFonts w:hint="eastAsia"/>
          <w:bCs/>
          <w:sz w:val="24"/>
          <w:szCs w:val="24"/>
        </w:rPr>
        <w:t>重要礼仪就是成年礼也叫冠礼，是跨入成年人行列的男子加冠礼仪。冠礼从氏族社会盛行的男女青年发育成熟时参加的成丁礼演变而来。</w:t>
      </w:r>
      <w:r w:rsidR="00F43160" w:rsidRPr="002A1867">
        <w:rPr>
          <w:rFonts w:hint="eastAsia"/>
          <w:bCs/>
          <w:sz w:val="24"/>
          <w:szCs w:val="24"/>
        </w:rPr>
        <w:t xml:space="preserve"> </w:t>
      </w:r>
      <w:r w:rsidR="00F43160" w:rsidRPr="002A1867">
        <w:rPr>
          <w:rFonts w:hint="eastAsia"/>
          <w:bCs/>
          <w:sz w:val="24"/>
          <w:szCs w:val="24"/>
        </w:rPr>
        <w:t>这个礼仪提醒人的社会角色转变，帮助其做好心理转型，迎接并承担未来的责任。</w:t>
      </w:r>
      <w:r w:rsidR="00C351E9" w:rsidRPr="002A1867">
        <w:rPr>
          <w:rFonts w:hint="eastAsia"/>
          <w:bCs/>
          <w:sz w:val="24"/>
          <w:szCs w:val="24"/>
        </w:rPr>
        <w:t>另外，飨燕饮食礼仪</w:t>
      </w:r>
      <w:r w:rsidR="00F43160" w:rsidRPr="002A1867">
        <w:rPr>
          <w:rFonts w:hint="eastAsia"/>
          <w:bCs/>
          <w:sz w:val="24"/>
          <w:szCs w:val="24"/>
        </w:rPr>
        <w:t>对中国饮食文化</w:t>
      </w:r>
      <w:r w:rsidR="00C351E9" w:rsidRPr="002A1867">
        <w:rPr>
          <w:rFonts w:hint="eastAsia"/>
          <w:bCs/>
          <w:sz w:val="24"/>
          <w:szCs w:val="24"/>
        </w:rPr>
        <w:t>的</w:t>
      </w:r>
      <w:r w:rsidR="00F43160" w:rsidRPr="002A1867">
        <w:rPr>
          <w:rFonts w:hint="eastAsia"/>
          <w:bCs/>
          <w:sz w:val="24"/>
          <w:szCs w:val="24"/>
        </w:rPr>
        <w:t>形成有深远的影响。正月十五吃元宵，清明节吃冷饭寒</w:t>
      </w:r>
      <w:r w:rsidR="00C351E9" w:rsidRPr="002A1867">
        <w:rPr>
          <w:rFonts w:hint="eastAsia"/>
          <w:bCs/>
          <w:sz w:val="24"/>
          <w:szCs w:val="24"/>
        </w:rPr>
        <w:t>食，五月端阳的粽子和雄黄酒，中秋月饼，腊八粥，辞岁饺子等都是由此而来。</w:t>
      </w:r>
    </w:p>
    <w:p w:rsidR="00C351E9" w:rsidRPr="002A1867" w:rsidRDefault="00EA101D" w:rsidP="00C351E9">
      <w:pPr>
        <w:rPr>
          <w:rFonts w:hint="eastAsia"/>
          <w:b/>
          <w:bCs/>
          <w:sz w:val="24"/>
          <w:szCs w:val="24"/>
        </w:rPr>
      </w:pPr>
      <w:r w:rsidRPr="002A1867">
        <w:rPr>
          <w:rFonts w:hint="eastAsia"/>
          <w:b/>
          <w:bCs/>
          <w:sz w:val="24"/>
          <w:szCs w:val="24"/>
        </w:rPr>
        <w:t>作为</w:t>
      </w:r>
      <w:r w:rsidR="00C351E9" w:rsidRPr="002A1867">
        <w:rPr>
          <w:rFonts w:hint="eastAsia"/>
          <w:b/>
          <w:bCs/>
          <w:sz w:val="24"/>
          <w:szCs w:val="24"/>
        </w:rPr>
        <w:t>行为规范</w:t>
      </w:r>
      <w:r w:rsidRPr="002A1867">
        <w:rPr>
          <w:rFonts w:hint="eastAsia"/>
          <w:b/>
          <w:bCs/>
          <w:sz w:val="24"/>
          <w:szCs w:val="24"/>
        </w:rPr>
        <w:t>之礼</w:t>
      </w:r>
    </w:p>
    <w:p w:rsidR="00000000" w:rsidRPr="002A1867" w:rsidRDefault="00C351E9" w:rsidP="00C351E9">
      <w:pPr>
        <w:rPr>
          <w:rFonts w:hint="eastAsia"/>
          <w:bCs/>
          <w:sz w:val="24"/>
          <w:szCs w:val="24"/>
        </w:rPr>
      </w:pPr>
      <w:r w:rsidRPr="002A1867">
        <w:rPr>
          <w:rFonts w:hint="eastAsia"/>
          <w:bCs/>
          <w:sz w:val="24"/>
          <w:szCs w:val="24"/>
        </w:rPr>
        <w:t>在讲解各种仪式制度之后，宋艳女士进入行为规范的主题。</w:t>
      </w:r>
      <w:r w:rsidR="00095BA1" w:rsidRPr="002A1867">
        <w:rPr>
          <w:rFonts w:hint="eastAsia"/>
          <w:bCs/>
          <w:sz w:val="24"/>
          <w:szCs w:val="24"/>
        </w:rPr>
        <w:t>所有国家和民族都有自己的理想形象</w:t>
      </w:r>
      <w:r w:rsidR="00617071" w:rsidRPr="002A1867">
        <w:rPr>
          <w:rFonts w:hint="eastAsia"/>
          <w:bCs/>
          <w:sz w:val="24"/>
          <w:szCs w:val="24"/>
        </w:rPr>
        <w:t>并用其规范行为</w:t>
      </w:r>
      <w:r w:rsidR="00095BA1" w:rsidRPr="002A1867">
        <w:rPr>
          <w:rFonts w:hint="eastAsia"/>
          <w:bCs/>
          <w:sz w:val="24"/>
          <w:szCs w:val="24"/>
        </w:rPr>
        <w:t>，我们祖先的理想形象是儒士或曰君子，其精神叫做儒士精神或君子之道。</w:t>
      </w:r>
      <w:r w:rsidR="00095BA1" w:rsidRPr="002A1867">
        <w:rPr>
          <w:rFonts w:hint="eastAsia"/>
          <w:bCs/>
          <w:sz w:val="24"/>
          <w:szCs w:val="24"/>
        </w:rPr>
        <w:t>西方人的理想是绅士，他们追求的的是绅士风度。</w:t>
      </w:r>
      <w:r w:rsidRPr="002A1867">
        <w:rPr>
          <w:rFonts w:hint="eastAsia"/>
          <w:bCs/>
          <w:sz w:val="24"/>
          <w:szCs w:val="24"/>
        </w:rPr>
        <w:t>中国人的</w:t>
      </w:r>
      <w:r w:rsidR="00095BA1" w:rsidRPr="002A1867">
        <w:rPr>
          <w:rFonts w:hint="eastAsia"/>
          <w:bCs/>
          <w:sz w:val="24"/>
          <w:szCs w:val="24"/>
        </w:rPr>
        <w:t>君子之道即正人君子从政</w:t>
      </w:r>
      <w:r w:rsidRPr="002A1867">
        <w:rPr>
          <w:rFonts w:hint="eastAsia"/>
          <w:bCs/>
          <w:sz w:val="24"/>
          <w:szCs w:val="24"/>
        </w:rPr>
        <w:t>当权</w:t>
      </w:r>
      <w:r w:rsidR="00095BA1" w:rsidRPr="002A1867">
        <w:rPr>
          <w:rFonts w:hint="eastAsia"/>
          <w:bCs/>
          <w:sz w:val="24"/>
          <w:szCs w:val="24"/>
        </w:rPr>
        <w:t>时，要以尧舜为榜样，建设太平盛世，使百姓安居乐业；若生不逢时，则要洁身自好，以孔孟为楷模，著书立说，教育后人，使他们明白事理，学会生活。</w:t>
      </w:r>
      <w:r w:rsidR="00095BA1" w:rsidRPr="002A1867">
        <w:rPr>
          <w:rFonts w:hint="eastAsia"/>
          <w:bCs/>
          <w:sz w:val="24"/>
          <w:szCs w:val="24"/>
        </w:rPr>
        <w:t>要成为正人君子必须首先正身、静心，</w:t>
      </w:r>
      <w:r w:rsidR="00CF2D67" w:rsidRPr="002A1867">
        <w:rPr>
          <w:rFonts w:hint="eastAsia"/>
          <w:bCs/>
          <w:sz w:val="24"/>
          <w:szCs w:val="24"/>
        </w:rPr>
        <w:t>并</w:t>
      </w:r>
      <w:r w:rsidR="00095BA1" w:rsidRPr="002A1867">
        <w:rPr>
          <w:rFonts w:hint="eastAsia"/>
          <w:bCs/>
          <w:sz w:val="24"/>
          <w:szCs w:val="24"/>
        </w:rPr>
        <w:t>用九容、九思修身养性，端庄容貌、陶冶情操。</w:t>
      </w:r>
      <w:r w:rsidRPr="002A1867">
        <w:rPr>
          <w:rFonts w:hint="eastAsia"/>
          <w:bCs/>
          <w:sz w:val="24"/>
          <w:szCs w:val="24"/>
        </w:rPr>
        <w:t>九容是指：足容重，手容恭，目容端，口容止，声容静，头容直，气容肃，立容德，色容庄。九思</w:t>
      </w:r>
      <w:r w:rsidR="00CF2D67" w:rsidRPr="002A1867">
        <w:rPr>
          <w:rFonts w:hint="eastAsia"/>
          <w:bCs/>
          <w:sz w:val="24"/>
          <w:szCs w:val="24"/>
        </w:rPr>
        <w:t>是指：</w:t>
      </w:r>
      <w:r w:rsidRPr="002A1867">
        <w:rPr>
          <w:rFonts w:hint="eastAsia"/>
          <w:bCs/>
          <w:sz w:val="24"/>
          <w:szCs w:val="24"/>
        </w:rPr>
        <w:t>视思明</w:t>
      </w:r>
      <w:r w:rsidR="00CF2D67" w:rsidRPr="002A1867">
        <w:rPr>
          <w:rFonts w:hint="eastAsia"/>
          <w:bCs/>
          <w:sz w:val="24"/>
          <w:szCs w:val="24"/>
        </w:rPr>
        <w:t>，</w:t>
      </w:r>
      <w:r w:rsidRPr="002A1867">
        <w:rPr>
          <w:rFonts w:hint="eastAsia"/>
          <w:bCs/>
          <w:sz w:val="24"/>
          <w:szCs w:val="24"/>
        </w:rPr>
        <w:t>听思聪</w:t>
      </w:r>
      <w:r w:rsidR="00CF2D67" w:rsidRPr="002A1867">
        <w:rPr>
          <w:rFonts w:hint="eastAsia"/>
          <w:bCs/>
          <w:sz w:val="24"/>
          <w:szCs w:val="24"/>
        </w:rPr>
        <w:t>，</w:t>
      </w:r>
      <w:r w:rsidRPr="002A1867">
        <w:rPr>
          <w:rFonts w:hint="eastAsia"/>
          <w:bCs/>
          <w:sz w:val="24"/>
          <w:szCs w:val="24"/>
        </w:rPr>
        <w:t>色思温</w:t>
      </w:r>
      <w:r w:rsidR="00CF2D67" w:rsidRPr="002A1867">
        <w:rPr>
          <w:rFonts w:hint="eastAsia"/>
          <w:bCs/>
          <w:sz w:val="24"/>
          <w:szCs w:val="24"/>
        </w:rPr>
        <w:t>，</w:t>
      </w:r>
      <w:r w:rsidRPr="002A1867">
        <w:rPr>
          <w:rFonts w:hint="eastAsia"/>
          <w:bCs/>
          <w:sz w:val="24"/>
          <w:szCs w:val="24"/>
        </w:rPr>
        <w:t>貌思恭</w:t>
      </w:r>
      <w:r w:rsidR="00CF2D67" w:rsidRPr="002A1867">
        <w:rPr>
          <w:rFonts w:hint="eastAsia"/>
          <w:bCs/>
          <w:sz w:val="24"/>
          <w:szCs w:val="24"/>
        </w:rPr>
        <w:t>，</w:t>
      </w:r>
      <w:r w:rsidRPr="002A1867">
        <w:rPr>
          <w:rFonts w:hint="eastAsia"/>
          <w:bCs/>
          <w:sz w:val="24"/>
          <w:szCs w:val="24"/>
        </w:rPr>
        <w:t>言思忠</w:t>
      </w:r>
      <w:r w:rsidR="00CF2D67" w:rsidRPr="002A1867">
        <w:rPr>
          <w:rFonts w:hint="eastAsia"/>
          <w:bCs/>
          <w:sz w:val="24"/>
          <w:szCs w:val="24"/>
        </w:rPr>
        <w:t>，</w:t>
      </w:r>
      <w:r w:rsidRPr="002A1867">
        <w:rPr>
          <w:rFonts w:hint="eastAsia"/>
          <w:bCs/>
          <w:sz w:val="24"/>
          <w:szCs w:val="24"/>
        </w:rPr>
        <w:t>事思敬</w:t>
      </w:r>
      <w:r w:rsidR="00CF2D67" w:rsidRPr="002A1867">
        <w:rPr>
          <w:rFonts w:hint="eastAsia"/>
          <w:bCs/>
          <w:sz w:val="24"/>
          <w:szCs w:val="24"/>
        </w:rPr>
        <w:t>，</w:t>
      </w:r>
      <w:r w:rsidRPr="002A1867">
        <w:rPr>
          <w:rFonts w:hint="eastAsia"/>
          <w:bCs/>
          <w:sz w:val="24"/>
          <w:szCs w:val="24"/>
        </w:rPr>
        <w:t>疑思问</w:t>
      </w:r>
      <w:r w:rsidR="00CF2D67" w:rsidRPr="002A1867">
        <w:rPr>
          <w:rFonts w:hint="eastAsia"/>
          <w:bCs/>
          <w:sz w:val="24"/>
          <w:szCs w:val="24"/>
        </w:rPr>
        <w:t>，</w:t>
      </w:r>
      <w:r w:rsidRPr="002A1867">
        <w:rPr>
          <w:rFonts w:hint="eastAsia"/>
          <w:bCs/>
          <w:sz w:val="24"/>
          <w:szCs w:val="24"/>
        </w:rPr>
        <w:t>忿思难</w:t>
      </w:r>
      <w:r w:rsidR="00CF2D67" w:rsidRPr="002A1867">
        <w:rPr>
          <w:rFonts w:hint="eastAsia"/>
          <w:bCs/>
          <w:sz w:val="24"/>
          <w:szCs w:val="24"/>
        </w:rPr>
        <w:t>，</w:t>
      </w:r>
      <w:r w:rsidRPr="002A1867">
        <w:rPr>
          <w:rFonts w:hint="eastAsia"/>
          <w:bCs/>
          <w:sz w:val="24"/>
          <w:szCs w:val="24"/>
        </w:rPr>
        <w:t>得思义</w:t>
      </w:r>
      <w:r w:rsidR="00CF2D67" w:rsidRPr="002A1867">
        <w:rPr>
          <w:rFonts w:hint="eastAsia"/>
          <w:bCs/>
          <w:sz w:val="24"/>
          <w:szCs w:val="24"/>
        </w:rPr>
        <w:t>。</w:t>
      </w:r>
      <w:r w:rsidR="00CF2D67" w:rsidRPr="002A1867">
        <w:rPr>
          <w:bCs/>
          <w:sz w:val="24"/>
          <w:szCs w:val="24"/>
        </w:rPr>
        <w:t>九容</w:t>
      </w:r>
      <w:r w:rsidR="00CF2D67" w:rsidRPr="002A1867">
        <w:rPr>
          <w:rFonts w:hint="eastAsia"/>
          <w:bCs/>
          <w:sz w:val="24"/>
          <w:szCs w:val="24"/>
        </w:rPr>
        <w:t>和</w:t>
      </w:r>
      <w:r w:rsidR="00CF2D67" w:rsidRPr="002A1867">
        <w:rPr>
          <w:bCs/>
          <w:sz w:val="24"/>
          <w:szCs w:val="24"/>
        </w:rPr>
        <w:t>九思</w:t>
      </w:r>
      <w:r w:rsidRPr="002A1867">
        <w:rPr>
          <w:bCs/>
          <w:sz w:val="24"/>
          <w:szCs w:val="24"/>
        </w:rPr>
        <w:t>是</w:t>
      </w:r>
      <w:r w:rsidR="00CF2D67" w:rsidRPr="002A1867">
        <w:rPr>
          <w:rFonts w:hint="eastAsia"/>
          <w:bCs/>
          <w:sz w:val="24"/>
          <w:szCs w:val="24"/>
        </w:rPr>
        <w:t>古人总结出的</w:t>
      </w:r>
      <w:r w:rsidRPr="002A1867">
        <w:rPr>
          <w:bCs/>
          <w:sz w:val="24"/>
          <w:szCs w:val="24"/>
        </w:rPr>
        <w:t>使人们保持身</w:t>
      </w:r>
      <w:r w:rsidR="00CF2D67" w:rsidRPr="002A1867">
        <w:rPr>
          <w:bCs/>
          <w:sz w:val="24"/>
          <w:szCs w:val="24"/>
        </w:rPr>
        <w:t>体端庄健康、心境愉快平和、生活有质量、言行有品位的九项必要规则</w:t>
      </w:r>
      <w:r w:rsidR="00CF2D67" w:rsidRPr="002A1867">
        <w:rPr>
          <w:rFonts w:hint="eastAsia"/>
          <w:bCs/>
          <w:sz w:val="24"/>
          <w:szCs w:val="24"/>
        </w:rPr>
        <w:t>，非常值得借鉴。</w:t>
      </w:r>
      <w:r w:rsidR="00CF2D67" w:rsidRPr="002A1867">
        <w:rPr>
          <w:bCs/>
          <w:sz w:val="24"/>
          <w:szCs w:val="24"/>
        </w:rPr>
        <w:t xml:space="preserve"> </w:t>
      </w:r>
    </w:p>
    <w:p w:rsidR="00CF2D67" w:rsidRPr="0044548D" w:rsidRDefault="00B21736" w:rsidP="00C351E9">
      <w:pPr>
        <w:rPr>
          <w:rFonts w:hint="eastAsia"/>
          <w:b/>
          <w:bCs/>
          <w:sz w:val="24"/>
          <w:szCs w:val="24"/>
        </w:rPr>
      </w:pPr>
      <w:r w:rsidRPr="0044548D">
        <w:rPr>
          <w:rFonts w:hint="eastAsia"/>
          <w:b/>
          <w:bCs/>
          <w:sz w:val="24"/>
          <w:szCs w:val="24"/>
        </w:rPr>
        <w:t>中华礼仪的现状与问题根源</w:t>
      </w:r>
    </w:p>
    <w:p w:rsidR="00086140" w:rsidRPr="002A1867" w:rsidRDefault="00CF2D67" w:rsidP="00086140">
      <w:pPr>
        <w:rPr>
          <w:rFonts w:hint="eastAsia"/>
          <w:bCs/>
          <w:sz w:val="24"/>
          <w:szCs w:val="24"/>
        </w:rPr>
      </w:pPr>
      <w:r w:rsidRPr="002A1867">
        <w:rPr>
          <w:rFonts w:hint="eastAsia"/>
          <w:bCs/>
          <w:sz w:val="24"/>
          <w:szCs w:val="24"/>
        </w:rPr>
        <w:lastRenderedPageBreak/>
        <w:t>中国的礼仪文化不仅对中华民族有着巨大的作用，而且也带给世界深远的影响。比如中国传统礼仪文化在韩国、日本保存颇多，并继续在社会生活中发挥积极作用。</w:t>
      </w:r>
      <w:r w:rsidR="00160013" w:rsidRPr="002A1867">
        <w:rPr>
          <w:rFonts w:hint="eastAsia"/>
          <w:bCs/>
          <w:sz w:val="24"/>
          <w:szCs w:val="24"/>
        </w:rPr>
        <w:t>而令人汗颜的是，在人们的本土，它的流失速度却是非常惊人。在</w:t>
      </w:r>
      <w:r w:rsidRPr="002A1867">
        <w:rPr>
          <w:rFonts w:hint="eastAsia"/>
          <w:bCs/>
          <w:sz w:val="24"/>
          <w:szCs w:val="24"/>
        </w:rPr>
        <w:t>人际交往中，懂得使用表示敬意的雅语和举止的人已经日渐稀少，而各种仪式也被人们淡忘或流俗化。关于这种令人心痛的现状，宋艳女士讲到，</w:t>
      </w:r>
      <w:r w:rsidR="00B21736" w:rsidRPr="002A1867">
        <w:rPr>
          <w:rFonts w:hint="eastAsia"/>
          <w:bCs/>
          <w:sz w:val="24"/>
          <w:szCs w:val="24"/>
        </w:rPr>
        <w:t>如果说礼是外在</w:t>
      </w:r>
      <w:r w:rsidRPr="002A1867">
        <w:rPr>
          <w:rFonts w:hint="eastAsia"/>
          <w:bCs/>
          <w:sz w:val="24"/>
          <w:szCs w:val="24"/>
        </w:rPr>
        <w:t>形式的话，那么内涵的流失正是礼仪流失的根本原因。从行为规范的角度来看，礼规范的是外在的</w:t>
      </w:r>
      <w:r w:rsidR="00B21736" w:rsidRPr="002A1867">
        <w:rPr>
          <w:rFonts w:hint="eastAsia"/>
          <w:bCs/>
          <w:sz w:val="24"/>
          <w:szCs w:val="24"/>
        </w:rPr>
        <w:t>行为方</w:t>
      </w:r>
      <w:r w:rsidRPr="002A1867">
        <w:rPr>
          <w:rFonts w:hint="eastAsia"/>
          <w:bCs/>
          <w:sz w:val="24"/>
          <w:szCs w:val="24"/>
        </w:rPr>
        <w:t>式，向内看则</w:t>
      </w:r>
      <w:r w:rsidR="00B21736" w:rsidRPr="002A1867">
        <w:rPr>
          <w:rFonts w:hint="eastAsia"/>
          <w:bCs/>
          <w:sz w:val="24"/>
          <w:szCs w:val="24"/>
        </w:rPr>
        <w:t>其实是个人内心修炼</w:t>
      </w:r>
      <w:r w:rsidRPr="002A1867">
        <w:rPr>
          <w:rFonts w:hint="eastAsia"/>
          <w:bCs/>
          <w:sz w:val="24"/>
          <w:szCs w:val="24"/>
        </w:rPr>
        <w:t>的外在体现。</w:t>
      </w:r>
      <w:r w:rsidR="00B21736" w:rsidRPr="002A1867">
        <w:rPr>
          <w:rFonts w:hint="eastAsia"/>
          <w:bCs/>
          <w:sz w:val="24"/>
          <w:szCs w:val="24"/>
        </w:rPr>
        <w:t>每个人心灵修炼的程度不同，如果一个人重视物质生活高于精神生活，那么就必然觉得礼是多余的，束缚的。相反，重视精神生活的人，必然会随着精神的不断成长和深入而逐步体会到礼的妙用。</w:t>
      </w:r>
      <w:r w:rsidR="00B21736" w:rsidRPr="002A1867">
        <w:rPr>
          <w:rFonts w:hint="eastAsia"/>
          <w:bCs/>
          <w:sz w:val="24"/>
          <w:szCs w:val="24"/>
        </w:rPr>
        <w:t>非礼勿视，非礼勿听，非礼勿信，当内心修炼到一定的高度，这都是自然而然会做到的。一举手一投足，全都折射着心灵修炼的高度。</w:t>
      </w:r>
      <w:r w:rsidR="00B21736" w:rsidRPr="002A1867">
        <w:rPr>
          <w:rFonts w:hint="eastAsia"/>
          <w:bCs/>
          <w:sz w:val="24"/>
          <w:szCs w:val="24"/>
        </w:rPr>
        <w:t>宋艳女士</w:t>
      </w:r>
      <w:r w:rsidR="00086140" w:rsidRPr="002A1867">
        <w:rPr>
          <w:rFonts w:hint="eastAsia"/>
          <w:bCs/>
          <w:sz w:val="24"/>
          <w:szCs w:val="24"/>
        </w:rPr>
        <w:t>还以</w:t>
      </w:r>
      <w:r w:rsidR="00B21736" w:rsidRPr="002A1867">
        <w:rPr>
          <w:rFonts w:hint="eastAsia"/>
          <w:bCs/>
          <w:sz w:val="24"/>
          <w:szCs w:val="24"/>
        </w:rPr>
        <w:t>以</w:t>
      </w:r>
      <w:r w:rsidR="00B21736" w:rsidRPr="002A1867">
        <w:rPr>
          <w:rFonts w:hint="eastAsia"/>
          <w:bCs/>
          <w:sz w:val="24"/>
          <w:szCs w:val="24"/>
        </w:rPr>
        <w:t>舞蹈，钢琴，武术为例，</w:t>
      </w:r>
      <w:r w:rsidR="00086140" w:rsidRPr="002A1867">
        <w:rPr>
          <w:rFonts w:hint="eastAsia"/>
          <w:bCs/>
          <w:sz w:val="24"/>
          <w:szCs w:val="24"/>
        </w:rPr>
        <w:t>结合自身感受，进一步解释</w:t>
      </w:r>
      <w:r w:rsidR="00B21736" w:rsidRPr="002A1867">
        <w:rPr>
          <w:rFonts w:hint="eastAsia"/>
          <w:bCs/>
          <w:sz w:val="24"/>
          <w:szCs w:val="24"/>
        </w:rPr>
        <w:t>形式与内涵</w:t>
      </w:r>
      <w:r w:rsidR="00086140" w:rsidRPr="002A1867">
        <w:rPr>
          <w:rFonts w:hint="eastAsia"/>
          <w:bCs/>
          <w:sz w:val="24"/>
          <w:szCs w:val="24"/>
        </w:rPr>
        <w:t>关系。社会中</w:t>
      </w:r>
      <w:r w:rsidR="00086140" w:rsidRPr="002A1867">
        <w:rPr>
          <w:rFonts w:hint="eastAsia"/>
          <w:bCs/>
          <w:sz w:val="24"/>
          <w:szCs w:val="24"/>
        </w:rPr>
        <w:t>有的人为实现个人目的</w:t>
      </w:r>
      <w:r w:rsidR="00086140" w:rsidRPr="002A1867">
        <w:rPr>
          <w:rFonts w:hint="eastAsia"/>
          <w:bCs/>
          <w:sz w:val="24"/>
          <w:szCs w:val="24"/>
        </w:rPr>
        <w:t>，</w:t>
      </w:r>
      <w:r w:rsidR="00086140" w:rsidRPr="002A1867">
        <w:rPr>
          <w:rFonts w:hint="eastAsia"/>
          <w:bCs/>
          <w:sz w:val="24"/>
          <w:szCs w:val="24"/>
        </w:rPr>
        <w:t>利用礼仪为一种</w:t>
      </w:r>
      <w:r w:rsidR="00086140" w:rsidRPr="002A1867">
        <w:rPr>
          <w:rFonts w:hint="eastAsia"/>
          <w:bCs/>
          <w:sz w:val="24"/>
          <w:szCs w:val="24"/>
        </w:rPr>
        <w:t>工具</w:t>
      </w:r>
      <w:r w:rsidR="00086140" w:rsidRPr="002A1867">
        <w:rPr>
          <w:rFonts w:hint="eastAsia"/>
          <w:bCs/>
          <w:sz w:val="24"/>
          <w:szCs w:val="24"/>
        </w:rPr>
        <w:t>，用礼仪去给别人压力，达到让别人</w:t>
      </w:r>
      <w:r w:rsidR="00086140" w:rsidRPr="002A1867">
        <w:rPr>
          <w:rFonts w:hint="eastAsia"/>
          <w:bCs/>
          <w:sz w:val="24"/>
          <w:szCs w:val="24"/>
        </w:rPr>
        <w:t>就范，并听从自己的目的。这没有由爱出发，只会给人以不愉快的感觉。</w:t>
      </w:r>
      <w:r w:rsidR="00086140" w:rsidRPr="002A1867">
        <w:rPr>
          <w:rFonts w:hint="eastAsia"/>
          <w:bCs/>
          <w:sz w:val="24"/>
          <w:szCs w:val="24"/>
        </w:rPr>
        <w:t>这就是形式上的说教而不触及本质，给人以无根的感觉。与之相比较，形式直爽却充满了关怀和</w:t>
      </w:r>
      <w:r w:rsidR="00086140" w:rsidRPr="002A1867">
        <w:rPr>
          <w:rFonts w:hint="eastAsia"/>
          <w:bCs/>
          <w:sz w:val="24"/>
          <w:szCs w:val="24"/>
        </w:rPr>
        <w:t>爱，比形式丰满却</w:t>
      </w:r>
      <w:r w:rsidR="00086140" w:rsidRPr="002A1867">
        <w:rPr>
          <w:rFonts w:hint="eastAsia"/>
          <w:bCs/>
          <w:sz w:val="24"/>
          <w:szCs w:val="24"/>
        </w:rPr>
        <w:t>高高在上无爱的礼节更让人乐于接受和感到温暖。这正说明内心深处道德修养更为重要，由心而发，才能服人。而如何进行心灵的修炼，说到底，就是让自己</w:t>
      </w:r>
      <w:r w:rsidR="00086140" w:rsidRPr="002A1867">
        <w:rPr>
          <w:rFonts w:hint="eastAsia"/>
          <w:bCs/>
          <w:sz w:val="24"/>
          <w:szCs w:val="24"/>
        </w:rPr>
        <w:t>时常</w:t>
      </w:r>
      <w:r w:rsidR="00086140" w:rsidRPr="002A1867">
        <w:rPr>
          <w:rFonts w:hint="eastAsia"/>
          <w:bCs/>
          <w:sz w:val="24"/>
          <w:szCs w:val="24"/>
        </w:rPr>
        <w:t>与天地间的真，善，美以及大爱相连接，时刻提醒自己回归生命的本质与原点，回归于宁静淡泊</w:t>
      </w:r>
      <w:r w:rsidR="00086140" w:rsidRPr="002A1867">
        <w:rPr>
          <w:rFonts w:hint="eastAsia"/>
          <w:bCs/>
          <w:sz w:val="24"/>
          <w:szCs w:val="24"/>
        </w:rPr>
        <w:t>，</w:t>
      </w:r>
      <w:r w:rsidR="00086140" w:rsidRPr="002A1867">
        <w:rPr>
          <w:rFonts w:hint="eastAsia"/>
          <w:bCs/>
          <w:sz w:val="24"/>
          <w:szCs w:val="24"/>
        </w:rPr>
        <w:t>跳出情绪化的自我，让自己的心坚定地追随正道与真理。</w:t>
      </w:r>
    </w:p>
    <w:p w:rsidR="001D553D" w:rsidRPr="0044548D" w:rsidRDefault="001D553D" w:rsidP="00086140">
      <w:pPr>
        <w:rPr>
          <w:b/>
          <w:bCs/>
          <w:sz w:val="24"/>
          <w:szCs w:val="24"/>
        </w:rPr>
      </w:pPr>
      <w:r w:rsidRPr="0044548D">
        <w:rPr>
          <w:rFonts w:hint="eastAsia"/>
          <w:b/>
          <w:bCs/>
          <w:sz w:val="24"/>
          <w:szCs w:val="24"/>
        </w:rPr>
        <w:t>常见社会现象的解析</w:t>
      </w:r>
    </w:p>
    <w:p w:rsidR="00EA0360" w:rsidRPr="002A1867" w:rsidRDefault="001D553D" w:rsidP="001D553D">
      <w:pPr>
        <w:rPr>
          <w:bCs/>
          <w:sz w:val="24"/>
          <w:szCs w:val="24"/>
        </w:rPr>
      </w:pPr>
      <w:r w:rsidRPr="002A1867">
        <w:rPr>
          <w:rFonts w:hint="eastAsia"/>
          <w:bCs/>
          <w:sz w:val="24"/>
          <w:szCs w:val="24"/>
        </w:rPr>
        <w:t>华人群体中尤其是年轻人中常常会看到很多很</w:t>
      </w:r>
      <w:r w:rsidRPr="002A1867">
        <w:rPr>
          <w:bCs/>
          <w:sz w:val="24"/>
          <w:szCs w:val="24"/>
        </w:rPr>
        <w:t>”</w:t>
      </w:r>
      <w:r w:rsidRPr="002A1867">
        <w:rPr>
          <w:rFonts w:hint="eastAsia"/>
          <w:bCs/>
          <w:sz w:val="24"/>
          <w:szCs w:val="24"/>
        </w:rPr>
        <w:t>酷</w:t>
      </w:r>
      <w:r w:rsidRPr="002A1867">
        <w:rPr>
          <w:bCs/>
          <w:sz w:val="24"/>
          <w:szCs w:val="24"/>
        </w:rPr>
        <w:t>”</w:t>
      </w:r>
      <w:r w:rsidRPr="002A1867">
        <w:rPr>
          <w:rFonts w:hint="eastAsia"/>
          <w:bCs/>
          <w:sz w:val="24"/>
          <w:szCs w:val="24"/>
        </w:rPr>
        <w:t>的人。</w:t>
      </w:r>
      <w:r w:rsidR="00551994" w:rsidRPr="002A1867">
        <w:rPr>
          <w:rFonts w:hint="eastAsia"/>
          <w:bCs/>
          <w:sz w:val="24"/>
          <w:szCs w:val="24"/>
        </w:rPr>
        <w:t>酷</w:t>
      </w:r>
      <w:r w:rsidR="00551994" w:rsidRPr="002A1867">
        <w:rPr>
          <w:rFonts w:hint="eastAsia"/>
          <w:bCs/>
          <w:sz w:val="24"/>
          <w:szCs w:val="24"/>
        </w:rPr>
        <w:t xml:space="preserve"> </w:t>
      </w:r>
      <w:r w:rsidRPr="002A1867">
        <w:rPr>
          <w:rFonts w:hint="eastAsia"/>
          <w:bCs/>
          <w:sz w:val="24"/>
          <w:szCs w:val="24"/>
        </w:rPr>
        <w:t>，带着冷的感觉，</w:t>
      </w:r>
      <w:r w:rsidRPr="002A1867">
        <w:rPr>
          <w:rFonts w:hint="eastAsia"/>
          <w:bCs/>
          <w:sz w:val="24"/>
          <w:szCs w:val="24"/>
        </w:rPr>
        <w:t>它近似于无礼，</w:t>
      </w:r>
      <w:r w:rsidRPr="002A1867">
        <w:rPr>
          <w:rFonts w:hint="eastAsia"/>
          <w:bCs/>
          <w:sz w:val="24"/>
          <w:szCs w:val="24"/>
        </w:rPr>
        <w:t>其实是一种</w:t>
      </w:r>
      <w:r w:rsidR="00551994" w:rsidRPr="002A1867">
        <w:rPr>
          <w:rFonts w:hint="eastAsia"/>
          <w:bCs/>
          <w:sz w:val="24"/>
          <w:szCs w:val="24"/>
        </w:rPr>
        <w:t>自我保护，反映</w:t>
      </w:r>
      <w:r w:rsidRPr="002A1867">
        <w:rPr>
          <w:rFonts w:hint="eastAsia"/>
          <w:bCs/>
          <w:sz w:val="24"/>
          <w:szCs w:val="24"/>
        </w:rPr>
        <w:t>了一种心理问题。对于这种心理问题的形成，</w:t>
      </w:r>
      <w:r w:rsidR="00551994" w:rsidRPr="002A1867">
        <w:rPr>
          <w:rFonts w:hint="eastAsia"/>
          <w:bCs/>
          <w:sz w:val="24"/>
          <w:szCs w:val="24"/>
        </w:rPr>
        <w:t>父母有不可推卸的责任，</w:t>
      </w:r>
      <w:r w:rsidRPr="002A1867">
        <w:rPr>
          <w:rFonts w:hint="eastAsia"/>
          <w:bCs/>
          <w:sz w:val="24"/>
          <w:szCs w:val="24"/>
        </w:rPr>
        <w:t>对孩子</w:t>
      </w:r>
      <w:r w:rsidR="00551994" w:rsidRPr="002A1867">
        <w:rPr>
          <w:rFonts w:hint="eastAsia"/>
          <w:bCs/>
          <w:sz w:val="24"/>
          <w:szCs w:val="24"/>
        </w:rPr>
        <w:t>管教多于爱护，</w:t>
      </w:r>
      <w:r w:rsidRPr="002A1867">
        <w:rPr>
          <w:rFonts w:hint="eastAsia"/>
          <w:bCs/>
          <w:sz w:val="24"/>
          <w:szCs w:val="24"/>
        </w:rPr>
        <w:t>缺乏尊重，</w:t>
      </w:r>
      <w:r w:rsidR="00551994" w:rsidRPr="002A1867">
        <w:rPr>
          <w:rFonts w:hint="eastAsia"/>
          <w:bCs/>
          <w:sz w:val="24"/>
          <w:szCs w:val="24"/>
        </w:rPr>
        <w:t>积累到一定程度激发出孩子的自我保护意识，近乎于无礼的酷实际是一种受压抑的反弹。</w:t>
      </w:r>
      <w:r w:rsidRPr="002A1867">
        <w:rPr>
          <w:rFonts w:hint="eastAsia"/>
          <w:bCs/>
          <w:sz w:val="24"/>
          <w:szCs w:val="24"/>
        </w:rPr>
        <w:t>而</w:t>
      </w:r>
      <w:r w:rsidR="00551994" w:rsidRPr="002A1867">
        <w:rPr>
          <w:rFonts w:hint="eastAsia"/>
          <w:bCs/>
          <w:sz w:val="24"/>
          <w:szCs w:val="24"/>
        </w:rPr>
        <w:t>父母之所以这样管教孩子，实际上又是与一代又一代的教育模式的积累，</w:t>
      </w:r>
      <w:r w:rsidRPr="002A1867">
        <w:rPr>
          <w:rFonts w:hint="eastAsia"/>
          <w:bCs/>
          <w:sz w:val="24"/>
          <w:szCs w:val="24"/>
        </w:rPr>
        <w:t>封建</w:t>
      </w:r>
      <w:r w:rsidR="00551994" w:rsidRPr="002A1867">
        <w:rPr>
          <w:rFonts w:hint="eastAsia"/>
          <w:bCs/>
          <w:sz w:val="24"/>
          <w:szCs w:val="24"/>
        </w:rPr>
        <w:t>家长制的渊源有</w:t>
      </w:r>
      <w:r w:rsidR="0034430A" w:rsidRPr="002A1867">
        <w:rPr>
          <w:rFonts w:hint="eastAsia"/>
          <w:bCs/>
          <w:sz w:val="24"/>
          <w:szCs w:val="24"/>
        </w:rPr>
        <w:t>着</w:t>
      </w:r>
      <w:r w:rsidR="00551994" w:rsidRPr="002A1867">
        <w:rPr>
          <w:rFonts w:hint="eastAsia"/>
          <w:bCs/>
          <w:sz w:val="24"/>
          <w:szCs w:val="24"/>
        </w:rPr>
        <w:t>深刻联系。</w:t>
      </w:r>
      <w:r w:rsidR="0053340C" w:rsidRPr="002A1867">
        <w:rPr>
          <w:rFonts w:hint="eastAsia"/>
          <w:bCs/>
          <w:sz w:val="24"/>
          <w:szCs w:val="24"/>
        </w:rPr>
        <w:t>其实，酷的最根本的原因是缺乏爱，父母的管教没有让孩子感到爱，孩子心中无爱也更加</w:t>
      </w:r>
      <w:r w:rsidR="00EA0360" w:rsidRPr="002A1867">
        <w:rPr>
          <w:rFonts w:hint="eastAsia"/>
          <w:bCs/>
          <w:sz w:val="24"/>
          <w:szCs w:val="24"/>
        </w:rPr>
        <w:t>无法</w:t>
      </w:r>
      <w:r w:rsidR="0053340C" w:rsidRPr="002A1867">
        <w:rPr>
          <w:rFonts w:hint="eastAsia"/>
          <w:bCs/>
          <w:sz w:val="24"/>
          <w:szCs w:val="24"/>
        </w:rPr>
        <w:t>用礼来约束自己传递爱。为什么中国孩子在与中国人相处时很酷，但是与西方人相处时却又显得活泼自然？这正是人与人之间爱的能量传递多少的不</w:t>
      </w:r>
      <w:r w:rsidR="0034430A" w:rsidRPr="002A1867">
        <w:rPr>
          <w:rFonts w:hint="eastAsia"/>
          <w:bCs/>
          <w:sz w:val="24"/>
          <w:szCs w:val="24"/>
        </w:rPr>
        <w:t>同。西方人彼此尊重，比国人做的强很多</w:t>
      </w:r>
      <w:r w:rsidR="0044548D">
        <w:rPr>
          <w:rFonts w:hint="eastAsia"/>
          <w:bCs/>
          <w:sz w:val="24"/>
          <w:szCs w:val="24"/>
        </w:rPr>
        <w:t>，他们让孩子更多地感到爱的能量</w:t>
      </w:r>
      <w:r w:rsidR="0034430A" w:rsidRPr="002A1867">
        <w:rPr>
          <w:rFonts w:hint="eastAsia"/>
          <w:bCs/>
          <w:sz w:val="24"/>
          <w:szCs w:val="24"/>
        </w:rPr>
        <w:t>。</w:t>
      </w:r>
      <w:r w:rsidR="0053340C" w:rsidRPr="002A1867">
        <w:rPr>
          <w:rFonts w:hint="eastAsia"/>
          <w:bCs/>
          <w:sz w:val="24"/>
          <w:szCs w:val="24"/>
        </w:rPr>
        <w:t>中国的大环境是人比人，</w:t>
      </w:r>
      <w:r w:rsidR="00160013" w:rsidRPr="002A1867">
        <w:rPr>
          <w:rFonts w:hint="eastAsia"/>
          <w:bCs/>
          <w:sz w:val="24"/>
          <w:szCs w:val="24"/>
        </w:rPr>
        <w:t>主要原因应该是</w:t>
      </w:r>
      <w:r w:rsidR="0053340C" w:rsidRPr="002A1867">
        <w:rPr>
          <w:rFonts w:hint="eastAsia"/>
          <w:bCs/>
          <w:sz w:val="24"/>
          <w:szCs w:val="24"/>
        </w:rPr>
        <w:t>人太多，资源有限，这种大环境不是轻而易举能改变的。</w:t>
      </w:r>
      <w:r w:rsidR="0034430A" w:rsidRPr="002A1867">
        <w:rPr>
          <w:rFonts w:hint="eastAsia"/>
          <w:bCs/>
          <w:sz w:val="24"/>
          <w:szCs w:val="24"/>
        </w:rPr>
        <w:t>但是我们既然看透了这种问题</w:t>
      </w:r>
      <w:r w:rsidR="0053340C" w:rsidRPr="002A1867">
        <w:rPr>
          <w:rFonts w:hint="eastAsia"/>
          <w:bCs/>
          <w:sz w:val="24"/>
          <w:szCs w:val="24"/>
        </w:rPr>
        <w:t>的根源，就能超越它了。</w:t>
      </w:r>
      <w:r w:rsidR="00EA0360" w:rsidRPr="002A1867">
        <w:rPr>
          <w:rFonts w:hint="eastAsia"/>
          <w:bCs/>
          <w:sz w:val="24"/>
          <w:szCs w:val="24"/>
        </w:rPr>
        <w:t>无论是为人父母还是青年一代，都可以从</w:t>
      </w:r>
      <w:r w:rsidR="00160013" w:rsidRPr="002A1867">
        <w:rPr>
          <w:rFonts w:hint="eastAsia"/>
          <w:bCs/>
          <w:sz w:val="24"/>
          <w:szCs w:val="24"/>
        </w:rPr>
        <w:t>这</w:t>
      </w:r>
      <w:r w:rsidR="00FC5E5E">
        <w:rPr>
          <w:rFonts w:hint="eastAsia"/>
          <w:bCs/>
          <w:sz w:val="24"/>
          <w:szCs w:val="24"/>
        </w:rPr>
        <w:t>一点</w:t>
      </w:r>
      <w:r w:rsidR="00160013" w:rsidRPr="002A1867">
        <w:rPr>
          <w:rFonts w:hint="eastAsia"/>
          <w:bCs/>
          <w:sz w:val="24"/>
          <w:szCs w:val="24"/>
        </w:rPr>
        <w:t>开始</w:t>
      </w:r>
      <w:r w:rsidR="0034430A" w:rsidRPr="002A1867">
        <w:rPr>
          <w:rFonts w:hint="eastAsia"/>
          <w:bCs/>
          <w:sz w:val="24"/>
          <w:szCs w:val="24"/>
        </w:rPr>
        <w:t>，</w:t>
      </w:r>
      <w:r w:rsidR="00EA0360" w:rsidRPr="002A1867">
        <w:rPr>
          <w:rFonts w:hint="eastAsia"/>
          <w:bCs/>
          <w:sz w:val="24"/>
          <w:szCs w:val="24"/>
        </w:rPr>
        <w:t>反观自我，找到内心深处的爱，找到我们每个人内心中与生俱来的真，善，美的本质并坚定地追随以及在生活中释放出来。在释放的时候，我们会忽然发现，中国的传统礼节是多么的精准到位，就像一件合适的外衣，</w:t>
      </w:r>
      <w:r w:rsidR="009631F1" w:rsidRPr="002A1867">
        <w:rPr>
          <w:rFonts w:hint="eastAsia"/>
          <w:bCs/>
          <w:sz w:val="24"/>
          <w:szCs w:val="24"/>
        </w:rPr>
        <w:t>而穿着它的</w:t>
      </w:r>
      <w:r w:rsidR="0099219F" w:rsidRPr="002A1867">
        <w:rPr>
          <w:rFonts w:hint="eastAsia"/>
          <w:bCs/>
          <w:sz w:val="24"/>
          <w:szCs w:val="24"/>
        </w:rPr>
        <w:t>，正是我们的灵魂。</w:t>
      </w:r>
    </w:p>
    <w:p w:rsidR="006C7220" w:rsidRDefault="006C7220" w:rsidP="001D553D">
      <w:pPr>
        <w:rPr>
          <w:rFonts w:hint="eastAsia"/>
          <w:bCs/>
          <w:sz w:val="24"/>
          <w:szCs w:val="24"/>
        </w:rPr>
      </w:pPr>
    </w:p>
    <w:p w:rsidR="006C7220" w:rsidRPr="006C7220" w:rsidRDefault="006C7220" w:rsidP="001D553D">
      <w:pPr>
        <w:rPr>
          <w:rFonts w:hint="eastAsia"/>
          <w:b/>
          <w:bCs/>
          <w:sz w:val="24"/>
          <w:szCs w:val="24"/>
        </w:rPr>
      </w:pPr>
      <w:r w:rsidRPr="006C7220">
        <w:rPr>
          <w:rFonts w:hint="eastAsia"/>
          <w:b/>
          <w:bCs/>
          <w:sz w:val="24"/>
          <w:szCs w:val="24"/>
        </w:rPr>
        <w:lastRenderedPageBreak/>
        <w:t>结语</w:t>
      </w:r>
    </w:p>
    <w:p w:rsidR="007F6F98" w:rsidRPr="002A1867" w:rsidRDefault="0034430A" w:rsidP="001D553D">
      <w:pPr>
        <w:rPr>
          <w:bCs/>
          <w:sz w:val="24"/>
          <w:szCs w:val="24"/>
        </w:rPr>
      </w:pPr>
      <w:r w:rsidRPr="002A1867">
        <w:rPr>
          <w:rFonts w:hint="eastAsia"/>
          <w:bCs/>
          <w:sz w:val="24"/>
          <w:szCs w:val="24"/>
        </w:rPr>
        <w:t>宋艳女士总结到，人的一生其实就是一个</w:t>
      </w:r>
      <w:r w:rsidR="00551994" w:rsidRPr="002A1867">
        <w:rPr>
          <w:rFonts w:hint="eastAsia"/>
          <w:bCs/>
          <w:sz w:val="24"/>
          <w:szCs w:val="24"/>
        </w:rPr>
        <w:t>悟道，得道，体道，行道</w:t>
      </w:r>
      <w:r w:rsidRPr="002A1867">
        <w:rPr>
          <w:rFonts w:hint="eastAsia"/>
          <w:bCs/>
          <w:sz w:val="24"/>
          <w:szCs w:val="24"/>
        </w:rPr>
        <w:t>的过程</w:t>
      </w:r>
      <w:r w:rsidR="0099219F" w:rsidRPr="002A1867">
        <w:rPr>
          <w:rFonts w:hint="eastAsia"/>
          <w:bCs/>
          <w:sz w:val="24"/>
          <w:szCs w:val="24"/>
        </w:rPr>
        <w:t>。到达行道的状态时，礼就是一个强力的助推器了，中国古人制定的礼仪是</w:t>
      </w:r>
      <w:r w:rsidR="00155768" w:rsidRPr="002A1867">
        <w:rPr>
          <w:rFonts w:hint="eastAsia"/>
          <w:bCs/>
          <w:sz w:val="24"/>
          <w:szCs w:val="24"/>
        </w:rPr>
        <w:t>一个伟大的创造，它帮助我们的灵魂畅通无阻地，优美地展现于人世间。但是首先要悟道，才能有后来的行道，没有打开那扇心门的话，任何貌似行道的礼节也都会被一眼看穿，有时甚至起到相反的作用。</w:t>
      </w:r>
    </w:p>
    <w:p w:rsidR="00CA451A" w:rsidRPr="002A1867" w:rsidRDefault="00CA451A" w:rsidP="001D553D">
      <w:pPr>
        <w:rPr>
          <w:rFonts w:hint="eastAsia"/>
          <w:bCs/>
          <w:sz w:val="24"/>
          <w:szCs w:val="24"/>
        </w:rPr>
      </w:pPr>
      <w:r w:rsidRPr="002A1867">
        <w:rPr>
          <w:rFonts w:hint="eastAsia"/>
          <w:bCs/>
          <w:sz w:val="24"/>
          <w:szCs w:val="24"/>
        </w:rPr>
        <w:t>重新看看礼字，左右两边都显示着与神的</w:t>
      </w:r>
      <w:bookmarkStart w:id="0" w:name="_GoBack"/>
      <w:bookmarkEnd w:id="0"/>
      <w:r w:rsidRPr="002A1867">
        <w:rPr>
          <w:rFonts w:hint="eastAsia"/>
          <w:bCs/>
          <w:sz w:val="24"/>
          <w:szCs w:val="24"/>
        </w:rPr>
        <w:t>交流，这正说明礼节必须含着内在的精神源泉，只有形式，没有本质，就会像浮萍一样失去方向，最终消亡。</w:t>
      </w:r>
      <w:r w:rsidR="00CB36FD" w:rsidRPr="002A1867">
        <w:rPr>
          <w:rFonts w:hint="eastAsia"/>
          <w:bCs/>
          <w:sz w:val="24"/>
          <w:szCs w:val="24"/>
        </w:rPr>
        <w:t>而这种本质，这种精神源泉，也正是自古至今，颠扑不破的人间正道。</w:t>
      </w:r>
    </w:p>
    <w:p w:rsidR="00CB36FD" w:rsidRPr="002A1867" w:rsidRDefault="00CB36FD" w:rsidP="001D553D">
      <w:pPr>
        <w:rPr>
          <w:rFonts w:hint="eastAsia"/>
          <w:bCs/>
          <w:sz w:val="24"/>
          <w:szCs w:val="24"/>
        </w:rPr>
      </w:pPr>
      <w:r w:rsidRPr="002A1867">
        <w:rPr>
          <w:rFonts w:hint="eastAsia"/>
          <w:bCs/>
          <w:sz w:val="24"/>
          <w:szCs w:val="24"/>
        </w:rPr>
        <w:t>讲座在热烈的掌声中结束，在座听众还纷纷结合自身体会发表了对于礼的见解。宋国忠先生还在古代敬神礼仪方面加以补充，对</w:t>
      </w:r>
      <w:r w:rsidRPr="002A1867">
        <w:rPr>
          <w:rFonts w:hint="eastAsia"/>
          <w:bCs/>
          <w:sz w:val="24"/>
          <w:szCs w:val="24"/>
        </w:rPr>
        <w:t>祭门、户、井、灶、中</w:t>
      </w:r>
      <w:r w:rsidRPr="002A1867">
        <w:rPr>
          <w:rFonts w:hint="eastAsia"/>
          <w:bCs/>
          <w:sz w:val="24"/>
          <w:szCs w:val="24"/>
        </w:rPr>
        <w:t>五祀进行解释，并讲到</w:t>
      </w:r>
      <w:r w:rsidRPr="002A1867">
        <w:rPr>
          <w:bCs/>
          <w:sz w:val="24"/>
          <w:szCs w:val="24"/>
        </w:rPr>
        <w:t>敬人来自于敬神，当敬神淡化后，敬人失去了动力，渐渐的敬人也难以维持。其实，神，人，礼，</w:t>
      </w:r>
      <w:r w:rsidRPr="002A1867">
        <w:rPr>
          <w:bCs/>
          <w:sz w:val="24"/>
          <w:szCs w:val="24"/>
        </w:rPr>
        <w:t>规之间有一种能量的递进关系。如果</w:t>
      </w:r>
      <w:r w:rsidRPr="002A1867">
        <w:rPr>
          <w:rFonts w:hint="eastAsia"/>
          <w:bCs/>
          <w:sz w:val="24"/>
          <w:szCs w:val="24"/>
        </w:rPr>
        <w:t>我们现在</w:t>
      </w:r>
      <w:r w:rsidRPr="002A1867">
        <w:rPr>
          <w:bCs/>
          <w:sz w:val="24"/>
          <w:szCs w:val="24"/>
        </w:rPr>
        <w:t>只</w:t>
      </w:r>
      <w:r w:rsidRPr="002A1867">
        <w:rPr>
          <w:rFonts w:hint="eastAsia"/>
          <w:bCs/>
          <w:sz w:val="24"/>
          <w:szCs w:val="24"/>
        </w:rPr>
        <w:t>讲究</w:t>
      </w:r>
      <w:r w:rsidRPr="002A1867">
        <w:rPr>
          <w:bCs/>
          <w:sz w:val="24"/>
          <w:szCs w:val="24"/>
        </w:rPr>
        <w:t>规范这一层次，礼就无法得到深刻体验和认同。所以今天的无礼，是当今社会精神状况的一种自然放映</w:t>
      </w:r>
      <w:r w:rsidRPr="002A1867">
        <w:rPr>
          <w:rFonts w:hint="eastAsia"/>
          <w:bCs/>
          <w:sz w:val="24"/>
          <w:szCs w:val="24"/>
        </w:rPr>
        <w:t>。</w:t>
      </w:r>
    </w:p>
    <w:p w:rsidR="00CB36FD" w:rsidRPr="002A1867" w:rsidRDefault="003409CF" w:rsidP="001D553D">
      <w:pPr>
        <w:rPr>
          <w:rFonts w:hint="eastAsia"/>
          <w:bCs/>
          <w:sz w:val="24"/>
          <w:szCs w:val="24"/>
        </w:rPr>
      </w:pPr>
      <w:r w:rsidRPr="002A1867">
        <w:rPr>
          <w:rFonts w:hint="eastAsia"/>
          <w:bCs/>
          <w:sz w:val="24"/>
          <w:szCs w:val="24"/>
        </w:rPr>
        <w:t>文化中心在此</w:t>
      </w:r>
      <w:r w:rsidR="00CB36FD" w:rsidRPr="002A1867">
        <w:rPr>
          <w:rFonts w:hint="eastAsia"/>
          <w:bCs/>
          <w:sz w:val="24"/>
          <w:szCs w:val="24"/>
        </w:rPr>
        <w:t>感谢大家热情参与文化沙龙的</w:t>
      </w:r>
      <w:r w:rsidRPr="002A1867">
        <w:rPr>
          <w:rFonts w:hint="eastAsia"/>
          <w:bCs/>
          <w:sz w:val="24"/>
          <w:szCs w:val="24"/>
        </w:rPr>
        <w:t>各项研究</w:t>
      </w:r>
      <w:r w:rsidR="00CB36FD" w:rsidRPr="002A1867">
        <w:rPr>
          <w:rFonts w:hint="eastAsia"/>
          <w:bCs/>
          <w:sz w:val="24"/>
          <w:szCs w:val="24"/>
        </w:rPr>
        <w:t>讨论活动，</w:t>
      </w:r>
      <w:r w:rsidRPr="002A1867">
        <w:rPr>
          <w:rFonts w:hint="eastAsia"/>
          <w:bCs/>
          <w:sz w:val="24"/>
          <w:szCs w:val="24"/>
        </w:rPr>
        <w:t>众志成城，让我们齐心携手，在中华五千年文化的支持之下，找回我们遗矢的记忆，回归生命的本质，重建</w:t>
      </w:r>
      <w:r w:rsidR="00F537FC" w:rsidRPr="002A1867">
        <w:rPr>
          <w:rFonts w:hint="eastAsia"/>
          <w:bCs/>
          <w:sz w:val="24"/>
          <w:szCs w:val="24"/>
        </w:rPr>
        <w:t>我们</w:t>
      </w:r>
      <w:r w:rsidRPr="002A1867">
        <w:rPr>
          <w:rFonts w:hint="eastAsia"/>
          <w:bCs/>
          <w:sz w:val="24"/>
          <w:szCs w:val="24"/>
        </w:rPr>
        <w:t>华人自己的精神家园！</w:t>
      </w:r>
    </w:p>
    <w:p w:rsidR="00160013" w:rsidRPr="002A1867" w:rsidRDefault="00160013" w:rsidP="001D553D">
      <w:pPr>
        <w:rPr>
          <w:rFonts w:hint="eastAsia"/>
          <w:bCs/>
          <w:sz w:val="24"/>
          <w:szCs w:val="24"/>
        </w:rPr>
      </w:pPr>
      <w:r w:rsidRPr="002A1867">
        <w:rPr>
          <w:rFonts w:hint="eastAsia"/>
          <w:bCs/>
          <w:sz w:val="24"/>
          <w:szCs w:val="24"/>
        </w:rPr>
        <w:t>更多文化中心活动请见网站</w:t>
      </w:r>
      <w:hyperlink r:id="rId8" w:history="1">
        <w:r w:rsidRPr="002A1867">
          <w:rPr>
            <w:rStyle w:val="Hyperlink"/>
            <w:rFonts w:hint="eastAsia"/>
            <w:bCs/>
            <w:sz w:val="24"/>
            <w:szCs w:val="24"/>
          </w:rPr>
          <w:t>www.xtdcc.ca</w:t>
        </w:r>
      </w:hyperlink>
      <w:r w:rsidRPr="002A1867">
        <w:rPr>
          <w:rFonts w:hint="eastAsia"/>
          <w:bCs/>
          <w:sz w:val="24"/>
          <w:szCs w:val="24"/>
        </w:rPr>
        <w:t>。</w:t>
      </w:r>
    </w:p>
    <w:p w:rsidR="00F537FC" w:rsidRPr="002A1867" w:rsidRDefault="00F537FC" w:rsidP="001D553D">
      <w:pPr>
        <w:rPr>
          <w:bCs/>
          <w:sz w:val="24"/>
          <w:szCs w:val="24"/>
        </w:rPr>
      </w:pPr>
      <w:r w:rsidRPr="002A1867">
        <w:rPr>
          <w:rFonts w:hint="eastAsia"/>
          <w:bCs/>
          <w:sz w:val="24"/>
          <w:szCs w:val="24"/>
        </w:rPr>
        <w:t>新天地文化中心</w:t>
      </w:r>
      <w:r w:rsidRPr="002A1867">
        <w:rPr>
          <w:rFonts w:hint="eastAsia"/>
          <w:bCs/>
          <w:sz w:val="24"/>
          <w:szCs w:val="24"/>
        </w:rPr>
        <w:t xml:space="preserve"> </w:t>
      </w:r>
      <w:r w:rsidRPr="002A1867">
        <w:rPr>
          <w:rFonts w:hint="eastAsia"/>
          <w:bCs/>
          <w:sz w:val="24"/>
          <w:szCs w:val="24"/>
        </w:rPr>
        <w:t>宋艳供稿</w:t>
      </w:r>
    </w:p>
    <w:sectPr w:rsidR="00F537FC" w:rsidRPr="002A186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5BA1" w:rsidRDefault="00095BA1" w:rsidP="007F6F98">
      <w:pPr>
        <w:spacing w:after="0" w:line="240" w:lineRule="auto"/>
      </w:pPr>
      <w:r>
        <w:separator/>
      </w:r>
    </w:p>
  </w:endnote>
  <w:endnote w:type="continuationSeparator" w:id="0">
    <w:p w:rsidR="00095BA1" w:rsidRDefault="00095BA1" w:rsidP="007F6F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5BA1" w:rsidRDefault="00095BA1" w:rsidP="007F6F98">
      <w:pPr>
        <w:spacing w:after="0" w:line="240" w:lineRule="auto"/>
      </w:pPr>
      <w:r>
        <w:separator/>
      </w:r>
    </w:p>
  </w:footnote>
  <w:footnote w:type="continuationSeparator" w:id="0">
    <w:p w:rsidR="00095BA1" w:rsidRDefault="00095BA1" w:rsidP="007F6F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204D9"/>
    <w:multiLevelType w:val="hybridMultilevel"/>
    <w:tmpl w:val="731A0CEE"/>
    <w:lvl w:ilvl="0" w:tplc="6D643422">
      <w:start w:val="1"/>
      <w:numFmt w:val="bullet"/>
      <w:lvlText w:val="•"/>
      <w:lvlJc w:val="left"/>
      <w:pPr>
        <w:tabs>
          <w:tab w:val="num" w:pos="360"/>
        </w:tabs>
        <w:ind w:left="360" w:hanging="360"/>
      </w:pPr>
      <w:rPr>
        <w:rFonts w:ascii="Arial" w:hAnsi="Arial" w:hint="default"/>
      </w:rPr>
    </w:lvl>
    <w:lvl w:ilvl="1" w:tplc="4874E30A" w:tentative="1">
      <w:start w:val="1"/>
      <w:numFmt w:val="bullet"/>
      <w:lvlText w:val="•"/>
      <w:lvlJc w:val="left"/>
      <w:pPr>
        <w:tabs>
          <w:tab w:val="num" w:pos="1080"/>
        </w:tabs>
        <w:ind w:left="1080" w:hanging="360"/>
      </w:pPr>
      <w:rPr>
        <w:rFonts w:ascii="Arial" w:hAnsi="Arial" w:hint="default"/>
      </w:rPr>
    </w:lvl>
    <w:lvl w:ilvl="2" w:tplc="AD66A5A8" w:tentative="1">
      <w:start w:val="1"/>
      <w:numFmt w:val="bullet"/>
      <w:lvlText w:val="•"/>
      <w:lvlJc w:val="left"/>
      <w:pPr>
        <w:tabs>
          <w:tab w:val="num" w:pos="1800"/>
        </w:tabs>
        <w:ind w:left="1800" w:hanging="360"/>
      </w:pPr>
      <w:rPr>
        <w:rFonts w:ascii="Arial" w:hAnsi="Arial" w:hint="default"/>
      </w:rPr>
    </w:lvl>
    <w:lvl w:ilvl="3" w:tplc="C394BFC0" w:tentative="1">
      <w:start w:val="1"/>
      <w:numFmt w:val="bullet"/>
      <w:lvlText w:val="•"/>
      <w:lvlJc w:val="left"/>
      <w:pPr>
        <w:tabs>
          <w:tab w:val="num" w:pos="2520"/>
        </w:tabs>
        <w:ind w:left="2520" w:hanging="360"/>
      </w:pPr>
      <w:rPr>
        <w:rFonts w:ascii="Arial" w:hAnsi="Arial" w:hint="default"/>
      </w:rPr>
    </w:lvl>
    <w:lvl w:ilvl="4" w:tplc="CC32190C" w:tentative="1">
      <w:start w:val="1"/>
      <w:numFmt w:val="bullet"/>
      <w:lvlText w:val="•"/>
      <w:lvlJc w:val="left"/>
      <w:pPr>
        <w:tabs>
          <w:tab w:val="num" w:pos="3240"/>
        </w:tabs>
        <w:ind w:left="3240" w:hanging="360"/>
      </w:pPr>
      <w:rPr>
        <w:rFonts w:ascii="Arial" w:hAnsi="Arial" w:hint="default"/>
      </w:rPr>
    </w:lvl>
    <w:lvl w:ilvl="5" w:tplc="56601648" w:tentative="1">
      <w:start w:val="1"/>
      <w:numFmt w:val="bullet"/>
      <w:lvlText w:val="•"/>
      <w:lvlJc w:val="left"/>
      <w:pPr>
        <w:tabs>
          <w:tab w:val="num" w:pos="3960"/>
        </w:tabs>
        <w:ind w:left="3960" w:hanging="360"/>
      </w:pPr>
      <w:rPr>
        <w:rFonts w:ascii="Arial" w:hAnsi="Arial" w:hint="default"/>
      </w:rPr>
    </w:lvl>
    <w:lvl w:ilvl="6" w:tplc="1AE8B76E" w:tentative="1">
      <w:start w:val="1"/>
      <w:numFmt w:val="bullet"/>
      <w:lvlText w:val="•"/>
      <w:lvlJc w:val="left"/>
      <w:pPr>
        <w:tabs>
          <w:tab w:val="num" w:pos="4680"/>
        </w:tabs>
        <w:ind w:left="4680" w:hanging="360"/>
      </w:pPr>
      <w:rPr>
        <w:rFonts w:ascii="Arial" w:hAnsi="Arial" w:hint="default"/>
      </w:rPr>
    </w:lvl>
    <w:lvl w:ilvl="7" w:tplc="7F823BAC" w:tentative="1">
      <w:start w:val="1"/>
      <w:numFmt w:val="bullet"/>
      <w:lvlText w:val="•"/>
      <w:lvlJc w:val="left"/>
      <w:pPr>
        <w:tabs>
          <w:tab w:val="num" w:pos="5400"/>
        </w:tabs>
        <w:ind w:left="5400" w:hanging="360"/>
      </w:pPr>
      <w:rPr>
        <w:rFonts w:ascii="Arial" w:hAnsi="Arial" w:hint="default"/>
      </w:rPr>
    </w:lvl>
    <w:lvl w:ilvl="8" w:tplc="B71A18CE" w:tentative="1">
      <w:start w:val="1"/>
      <w:numFmt w:val="bullet"/>
      <w:lvlText w:val="•"/>
      <w:lvlJc w:val="left"/>
      <w:pPr>
        <w:tabs>
          <w:tab w:val="num" w:pos="6120"/>
        </w:tabs>
        <w:ind w:left="6120" w:hanging="360"/>
      </w:pPr>
      <w:rPr>
        <w:rFonts w:ascii="Arial" w:hAnsi="Arial" w:hint="default"/>
      </w:rPr>
    </w:lvl>
  </w:abstractNum>
  <w:abstractNum w:abstractNumId="1">
    <w:nsid w:val="1395678A"/>
    <w:multiLevelType w:val="hybridMultilevel"/>
    <w:tmpl w:val="B3F69460"/>
    <w:lvl w:ilvl="0" w:tplc="97A6205C">
      <w:start w:val="1"/>
      <w:numFmt w:val="bullet"/>
      <w:lvlText w:val="•"/>
      <w:lvlJc w:val="left"/>
      <w:pPr>
        <w:tabs>
          <w:tab w:val="num" w:pos="720"/>
        </w:tabs>
        <w:ind w:left="720" w:hanging="360"/>
      </w:pPr>
      <w:rPr>
        <w:rFonts w:ascii="Arial" w:hAnsi="Arial" w:hint="default"/>
      </w:rPr>
    </w:lvl>
    <w:lvl w:ilvl="1" w:tplc="D5BC42DA" w:tentative="1">
      <w:start w:val="1"/>
      <w:numFmt w:val="bullet"/>
      <w:lvlText w:val="•"/>
      <w:lvlJc w:val="left"/>
      <w:pPr>
        <w:tabs>
          <w:tab w:val="num" w:pos="1440"/>
        </w:tabs>
        <w:ind w:left="1440" w:hanging="360"/>
      </w:pPr>
      <w:rPr>
        <w:rFonts w:ascii="Arial" w:hAnsi="Arial" w:hint="default"/>
      </w:rPr>
    </w:lvl>
    <w:lvl w:ilvl="2" w:tplc="36862F9E" w:tentative="1">
      <w:start w:val="1"/>
      <w:numFmt w:val="bullet"/>
      <w:lvlText w:val="•"/>
      <w:lvlJc w:val="left"/>
      <w:pPr>
        <w:tabs>
          <w:tab w:val="num" w:pos="2160"/>
        </w:tabs>
        <w:ind w:left="2160" w:hanging="360"/>
      </w:pPr>
      <w:rPr>
        <w:rFonts w:ascii="Arial" w:hAnsi="Arial" w:hint="default"/>
      </w:rPr>
    </w:lvl>
    <w:lvl w:ilvl="3" w:tplc="0F34B3DC" w:tentative="1">
      <w:start w:val="1"/>
      <w:numFmt w:val="bullet"/>
      <w:lvlText w:val="•"/>
      <w:lvlJc w:val="left"/>
      <w:pPr>
        <w:tabs>
          <w:tab w:val="num" w:pos="2880"/>
        </w:tabs>
        <w:ind w:left="2880" w:hanging="360"/>
      </w:pPr>
      <w:rPr>
        <w:rFonts w:ascii="Arial" w:hAnsi="Arial" w:hint="default"/>
      </w:rPr>
    </w:lvl>
    <w:lvl w:ilvl="4" w:tplc="87CAC8C8" w:tentative="1">
      <w:start w:val="1"/>
      <w:numFmt w:val="bullet"/>
      <w:lvlText w:val="•"/>
      <w:lvlJc w:val="left"/>
      <w:pPr>
        <w:tabs>
          <w:tab w:val="num" w:pos="3600"/>
        </w:tabs>
        <w:ind w:left="3600" w:hanging="360"/>
      </w:pPr>
      <w:rPr>
        <w:rFonts w:ascii="Arial" w:hAnsi="Arial" w:hint="default"/>
      </w:rPr>
    </w:lvl>
    <w:lvl w:ilvl="5" w:tplc="310E4ED8" w:tentative="1">
      <w:start w:val="1"/>
      <w:numFmt w:val="bullet"/>
      <w:lvlText w:val="•"/>
      <w:lvlJc w:val="left"/>
      <w:pPr>
        <w:tabs>
          <w:tab w:val="num" w:pos="4320"/>
        </w:tabs>
        <w:ind w:left="4320" w:hanging="360"/>
      </w:pPr>
      <w:rPr>
        <w:rFonts w:ascii="Arial" w:hAnsi="Arial" w:hint="default"/>
      </w:rPr>
    </w:lvl>
    <w:lvl w:ilvl="6" w:tplc="0AC0AA26" w:tentative="1">
      <w:start w:val="1"/>
      <w:numFmt w:val="bullet"/>
      <w:lvlText w:val="•"/>
      <w:lvlJc w:val="left"/>
      <w:pPr>
        <w:tabs>
          <w:tab w:val="num" w:pos="5040"/>
        </w:tabs>
        <w:ind w:left="5040" w:hanging="360"/>
      </w:pPr>
      <w:rPr>
        <w:rFonts w:ascii="Arial" w:hAnsi="Arial" w:hint="default"/>
      </w:rPr>
    </w:lvl>
    <w:lvl w:ilvl="7" w:tplc="E07C7B32" w:tentative="1">
      <w:start w:val="1"/>
      <w:numFmt w:val="bullet"/>
      <w:lvlText w:val="•"/>
      <w:lvlJc w:val="left"/>
      <w:pPr>
        <w:tabs>
          <w:tab w:val="num" w:pos="5760"/>
        </w:tabs>
        <w:ind w:left="5760" w:hanging="360"/>
      </w:pPr>
      <w:rPr>
        <w:rFonts w:ascii="Arial" w:hAnsi="Arial" w:hint="default"/>
      </w:rPr>
    </w:lvl>
    <w:lvl w:ilvl="8" w:tplc="8A4C2058" w:tentative="1">
      <w:start w:val="1"/>
      <w:numFmt w:val="bullet"/>
      <w:lvlText w:val="•"/>
      <w:lvlJc w:val="left"/>
      <w:pPr>
        <w:tabs>
          <w:tab w:val="num" w:pos="6480"/>
        </w:tabs>
        <w:ind w:left="6480" w:hanging="360"/>
      </w:pPr>
      <w:rPr>
        <w:rFonts w:ascii="Arial" w:hAnsi="Arial" w:hint="default"/>
      </w:rPr>
    </w:lvl>
  </w:abstractNum>
  <w:abstractNum w:abstractNumId="2">
    <w:nsid w:val="167777B7"/>
    <w:multiLevelType w:val="hybridMultilevel"/>
    <w:tmpl w:val="FDA4257E"/>
    <w:lvl w:ilvl="0" w:tplc="D704411A">
      <w:start w:val="1"/>
      <w:numFmt w:val="bullet"/>
      <w:lvlText w:val="•"/>
      <w:lvlJc w:val="left"/>
      <w:pPr>
        <w:tabs>
          <w:tab w:val="num" w:pos="720"/>
        </w:tabs>
        <w:ind w:left="720" w:hanging="360"/>
      </w:pPr>
      <w:rPr>
        <w:rFonts w:ascii="Arial" w:hAnsi="Arial" w:hint="default"/>
      </w:rPr>
    </w:lvl>
    <w:lvl w:ilvl="1" w:tplc="CC8CA9EC" w:tentative="1">
      <w:start w:val="1"/>
      <w:numFmt w:val="bullet"/>
      <w:lvlText w:val="•"/>
      <w:lvlJc w:val="left"/>
      <w:pPr>
        <w:tabs>
          <w:tab w:val="num" w:pos="1440"/>
        </w:tabs>
        <w:ind w:left="1440" w:hanging="360"/>
      </w:pPr>
      <w:rPr>
        <w:rFonts w:ascii="Arial" w:hAnsi="Arial" w:hint="default"/>
      </w:rPr>
    </w:lvl>
    <w:lvl w:ilvl="2" w:tplc="30582C0E" w:tentative="1">
      <w:start w:val="1"/>
      <w:numFmt w:val="bullet"/>
      <w:lvlText w:val="•"/>
      <w:lvlJc w:val="left"/>
      <w:pPr>
        <w:tabs>
          <w:tab w:val="num" w:pos="2160"/>
        </w:tabs>
        <w:ind w:left="2160" w:hanging="360"/>
      </w:pPr>
      <w:rPr>
        <w:rFonts w:ascii="Arial" w:hAnsi="Arial" w:hint="default"/>
      </w:rPr>
    </w:lvl>
    <w:lvl w:ilvl="3" w:tplc="96826804" w:tentative="1">
      <w:start w:val="1"/>
      <w:numFmt w:val="bullet"/>
      <w:lvlText w:val="•"/>
      <w:lvlJc w:val="left"/>
      <w:pPr>
        <w:tabs>
          <w:tab w:val="num" w:pos="2880"/>
        </w:tabs>
        <w:ind w:left="2880" w:hanging="360"/>
      </w:pPr>
      <w:rPr>
        <w:rFonts w:ascii="Arial" w:hAnsi="Arial" w:hint="default"/>
      </w:rPr>
    </w:lvl>
    <w:lvl w:ilvl="4" w:tplc="F8BA9F32" w:tentative="1">
      <w:start w:val="1"/>
      <w:numFmt w:val="bullet"/>
      <w:lvlText w:val="•"/>
      <w:lvlJc w:val="left"/>
      <w:pPr>
        <w:tabs>
          <w:tab w:val="num" w:pos="3600"/>
        </w:tabs>
        <w:ind w:left="3600" w:hanging="360"/>
      </w:pPr>
      <w:rPr>
        <w:rFonts w:ascii="Arial" w:hAnsi="Arial" w:hint="default"/>
      </w:rPr>
    </w:lvl>
    <w:lvl w:ilvl="5" w:tplc="CDE667F0" w:tentative="1">
      <w:start w:val="1"/>
      <w:numFmt w:val="bullet"/>
      <w:lvlText w:val="•"/>
      <w:lvlJc w:val="left"/>
      <w:pPr>
        <w:tabs>
          <w:tab w:val="num" w:pos="4320"/>
        </w:tabs>
        <w:ind w:left="4320" w:hanging="360"/>
      </w:pPr>
      <w:rPr>
        <w:rFonts w:ascii="Arial" w:hAnsi="Arial" w:hint="default"/>
      </w:rPr>
    </w:lvl>
    <w:lvl w:ilvl="6" w:tplc="FE7C72BA" w:tentative="1">
      <w:start w:val="1"/>
      <w:numFmt w:val="bullet"/>
      <w:lvlText w:val="•"/>
      <w:lvlJc w:val="left"/>
      <w:pPr>
        <w:tabs>
          <w:tab w:val="num" w:pos="5040"/>
        </w:tabs>
        <w:ind w:left="5040" w:hanging="360"/>
      </w:pPr>
      <w:rPr>
        <w:rFonts w:ascii="Arial" w:hAnsi="Arial" w:hint="default"/>
      </w:rPr>
    </w:lvl>
    <w:lvl w:ilvl="7" w:tplc="D9A8874E" w:tentative="1">
      <w:start w:val="1"/>
      <w:numFmt w:val="bullet"/>
      <w:lvlText w:val="•"/>
      <w:lvlJc w:val="left"/>
      <w:pPr>
        <w:tabs>
          <w:tab w:val="num" w:pos="5760"/>
        </w:tabs>
        <w:ind w:left="5760" w:hanging="360"/>
      </w:pPr>
      <w:rPr>
        <w:rFonts w:ascii="Arial" w:hAnsi="Arial" w:hint="default"/>
      </w:rPr>
    </w:lvl>
    <w:lvl w:ilvl="8" w:tplc="435A2924" w:tentative="1">
      <w:start w:val="1"/>
      <w:numFmt w:val="bullet"/>
      <w:lvlText w:val="•"/>
      <w:lvlJc w:val="left"/>
      <w:pPr>
        <w:tabs>
          <w:tab w:val="num" w:pos="6480"/>
        </w:tabs>
        <w:ind w:left="6480" w:hanging="360"/>
      </w:pPr>
      <w:rPr>
        <w:rFonts w:ascii="Arial" w:hAnsi="Arial" w:hint="default"/>
      </w:rPr>
    </w:lvl>
  </w:abstractNum>
  <w:abstractNum w:abstractNumId="3">
    <w:nsid w:val="1B094EB0"/>
    <w:multiLevelType w:val="hybridMultilevel"/>
    <w:tmpl w:val="F82089B4"/>
    <w:lvl w:ilvl="0" w:tplc="448AF7D6">
      <w:start w:val="1"/>
      <w:numFmt w:val="bullet"/>
      <w:lvlText w:val="•"/>
      <w:lvlJc w:val="left"/>
      <w:pPr>
        <w:tabs>
          <w:tab w:val="num" w:pos="720"/>
        </w:tabs>
        <w:ind w:left="720" w:hanging="360"/>
      </w:pPr>
      <w:rPr>
        <w:rFonts w:ascii="Arial" w:hAnsi="Arial" w:hint="default"/>
      </w:rPr>
    </w:lvl>
    <w:lvl w:ilvl="1" w:tplc="5C28C4FE" w:tentative="1">
      <w:start w:val="1"/>
      <w:numFmt w:val="bullet"/>
      <w:lvlText w:val="•"/>
      <w:lvlJc w:val="left"/>
      <w:pPr>
        <w:tabs>
          <w:tab w:val="num" w:pos="1440"/>
        </w:tabs>
        <w:ind w:left="1440" w:hanging="360"/>
      </w:pPr>
      <w:rPr>
        <w:rFonts w:ascii="Arial" w:hAnsi="Arial" w:hint="default"/>
      </w:rPr>
    </w:lvl>
    <w:lvl w:ilvl="2" w:tplc="D7B6F5A6" w:tentative="1">
      <w:start w:val="1"/>
      <w:numFmt w:val="bullet"/>
      <w:lvlText w:val="•"/>
      <w:lvlJc w:val="left"/>
      <w:pPr>
        <w:tabs>
          <w:tab w:val="num" w:pos="2160"/>
        </w:tabs>
        <w:ind w:left="2160" w:hanging="360"/>
      </w:pPr>
      <w:rPr>
        <w:rFonts w:ascii="Arial" w:hAnsi="Arial" w:hint="default"/>
      </w:rPr>
    </w:lvl>
    <w:lvl w:ilvl="3" w:tplc="6F708D6C" w:tentative="1">
      <w:start w:val="1"/>
      <w:numFmt w:val="bullet"/>
      <w:lvlText w:val="•"/>
      <w:lvlJc w:val="left"/>
      <w:pPr>
        <w:tabs>
          <w:tab w:val="num" w:pos="2880"/>
        </w:tabs>
        <w:ind w:left="2880" w:hanging="360"/>
      </w:pPr>
      <w:rPr>
        <w:rFonts w:ascii="Arial" w:hAnsi="Arial" w:hint="default"/>
      </w:rPr>
    </w:lvl>
    <w:lvl w:ilvl="4" w:tplc="11E61380" w:tentative="1">
      <w:start w:val="1"/>
      <w:numFmt w:val="bullet"/>
      <w:lvlText w:val="•"/>
      <w:lvlJc w:val="left"/>
      <w:pPr>
        <w:tabs>
          <w:tab w:val="num" w:pos="3600"/>
        </w:tabs>
        <w:ind w:left="3600" w:hanging="360"/>
      </w:pPr>
      <w:rPr>
        <w:rFonts w:ascii="Arial" w:hAnsi="Arial" w:hint="default"/>
      </w:rPr>
    </w:lvl>
    <w:lvl w:ilvl="5" w:tplc="61928FB8" w:tentative="1">
      <w:start w:val="1"/>
      <w:numFmt w:val="bullet"/>
      <w:lvlText w:val="•"/>
      <w:lvlJc w:val="left"/>
      <w:pPr>
        <w:tabs>
          <w:tab w:val="num" w:pos="4320"/>
        </w:tabs>
        <w:ind w:left="4320" w:hanging="360"/>
      </w:pPr>
      <w:rPr>
        <w:rFonts w:ascii="Arial" w:hAnsi="Arial" w:hint="default"/>
      </w:rPr>
    </w:lvl>
    <w:lvl w:ilvl="6" w:tplc="27401F60" w:tentative="1">
      <w:start w:val="1"/>
      <w:numFmt w:val="bullet"/>
      <w:lvlText w:val="•"/>
      <w:lvlJc w:val="left"/>
      <w:pPr>
        <w:tabs>
          <w:tab w:val="num" w:pos="5040"/>
        </w:tabs>
        <w:ind w:left="5040" w:hanging="360"/>
      </w:pPr>
      <w:rPr>
        <w:rFonts w:ascii="Arial" w:hAnsi="Arial" w:hint="default"/>
      </w:rPr>
    </w:lvl>
    <w:lvl w:ilvl="7" w:tplc="07442E98" w:tentative="1">
      <w:start w:val="1"/>
      <w:numFmt w:val="bullet"/>
      <w:lvlText w:val="•"/>
      <w:lvlJc w:val="left"/>
      <w:pPr>
        <w:tabs>
          <w:tab w:val="num" w:pos="5760"/>
        </w:tabs>
        <w:ind w:left="5760" w:hanging="360"/>
      </w:pPr>
      <w:rPr>
        <w:rFonts w:ascii="Arial" w:hAnsi="Arial" w:hint="default"/>
      </w:rPr>
    </w:lvl>
    <w:lvl w:ilvl="8" w:tplc="E3AAB162" w:tentative="1">
      <w:start w:val="1"/>
      <w:numFmt w:val="bullet"/>
      <w:lvlText w:val="•"/>
      <w:lvlJc w:val="left"/>
      <w:pPr>
        <w:tabs>
          <w:tab w:val="num" w:pos="6480"/>
        </w:tabs>
        <w:ind w:left="6480" w:hanging="360"/>
      </w:pPr>
      <w:rPr>
        <w:rFonts w:ascii="Arial" w:hAnsi="Arial" w:hint="default"/>
      </w:rPr>
    </w:lvl>
  </w:abstractNum>
  <w:abstractNum w:abstractNumId="4">
    <w:nsid w:val="33AD442D"/>
    <w:multiLevelType w:val="hybridMultilevel"/>
    <w:tmpl w:val="6D5AA472"/>
    <w:lvl w:ilvl="0" w:tplc="24A638E4">
      <w:start w:val="1"/>
      <w:numFmt w:val="bullet"/>
      <w:lvlText w:val="•"/>
      <w:lvlJc w:val="left"/>
      <w:pPr>
        <w:tabs>
          <w:tab w:val="num" w:pos="720"/>
        </w:tabs>
        <w:ind w:left="720" w:hanging="360"/>
      </w:pPr>
      <w:rPr>
        <w:rFonts w:ascii="Arial" w:hAnsi="Arial" w:hint="default"/>
      </w:rPr>
    </w:lvl>
    <w:lvl w:ilvl="1" w:tplc="E56032E6" w:tentative="1">
      <w:start w:val="1"/>
      <w:numFmt w:val="bullet"/>
      <w:lvlText w:val="•"/>
      <w:lvlJc w:val="left"/>
      <w:pPr>
        <w:tabs>
          <w:tab w:val="num" w:pos="1440"/>
        </w:tabs>
        <w:ind w:left="1440" w:hanging="360"/>
      </w:pPr>
      <w:rPr>
        <w:rFonts w:ascii="Arial" w:hAnsi="Arial" w:hint="default"/>
      </w:rPr>
    </w:lvl>
    <w:lvl w:ilvl="2" w:tplc="F96C3930" w:tentative="1">
      <w:start w:val="1"/>
      <w:numFmt w:val="bullet"/>
      <w:lvlText w:val="•"/>
      <w:lvlJc w:val="left"/>
      <w:pPr>
        <w:tabs>
          <w:tab w:val="num" w:pos="2160"/>
        </w:tabs>
        <w:ind w:left="2160" w:hanging="360"/>
      </w:pPr>
      <w:rPr>
        <w:rFonts w:ascii="Arial" w:hAnsi="Arial" w:hint="default"/>
      </w:rPr>
    </w:lvl>
    <w:lvl w:ilvl="3" w:tplc="5456D102" w:tentative="1">
      <w:start w:val="1"/>
      <w:numFmt w:val="bullet"/>
      <w:lvlText w:val="•"/>
      <w:lvlJc w:val="left"/>
      <w:pPr>
        <w:tabs>
          <w:tab w:val="num" w:pos="2880"/>
        </w:tabs>
        <w:ind w:left="2880" w:hanging="360"/>
      </w:pPr>
      <w:rPr>
        <w:rFonts w:ascii="Arial" w:hAnsi="Arial" w:hint="default"/>
      </w:rPr>
    </w:lvl>
    <w:lvl w:ilvl="4" w:tplc="C7709744" w:tentative="1">
      <w:start w:val="1"/>
      <w:numFmt w:val="bullet"/>
      <w:lvlText w:val="•"/>
      <w:lvlJc w:val="left"/>
      <w:pPr>
        <w:tabs>
          <w:tab w:val="num" w:pos="3600"/>
        </w:tabs>
        <w:ind w:left="3600" w:hanging="360"/>
      </w:pPr>
      <w:rPr>
        <w:rFonts w:ascii="Arial" w:hAnsi="Arial" w:hint="default"/>
      </w:rPr>
    </w:lvl>
    <w:lvl w:ilvl="5" w:tplc="9300FA5C" w:tentative="1">
      <w:start w:val="1"/>
      <w:numFmt w:val="bullet"/>
      <w:lvlText w:val="•"/>
      <w:lvlJc w:val="left"/>
      <w:pPr>
        <w:tabs>
          <w:tab w:val="num" w:pos="4320"/>
        </w:tabs>
        <w:ind w:left="4320" w:hanging="360"/>
      </w:pPr>
      <w:rPr>
        <w:rFonts w:ascii="Arial" w:hAnsi="Arial" w:hint="default"/>
      </w:rPr>
    </w:lvl>
    <w:lvl w:ilvl="6" w:tplc="444203D6" w:tentative="1">
      <w:start w:val="1"/>
      <w:numFmt w:val="bullet"/>
      <w:lvlText w:val="•"/>
      <w:lvlJc w:val="left"/>
      <w:pPr>
        <w:tabs>
          <w:tab w:val="num" w:pos="5040"/>
        </w:tabs>
        <w:ind w:left="5040" w:hanging="360"/>
      </w:pPr>
      <w:rPr>
        <w:rFonts w:ascii="Arial" w:hAnsi="Arial" w:hint="default"/>
      </w:rPr>
    </w:lvl>
    <w:lvl w:ilvl="7" w:tplc="8056D59C" w:tentative="1">
      <w:start w:val="1"/>
      <w:numFmt w:val="bullet"/>
      <w:lvlText w:val="•"/>
      <w:lvlJc w:val="left"/>
      <w:pPr>
        <w:tabs>
          <w:tab w:val="num" w:pos="5760"/>
        </w:tabs>
        <w:ind w:left="5760" w:hanging="360"/>
      </w:pPr>
      <w:rPr>
        <w:rFonts w:ascii="Arial" w:hAnsi="Arial" w:hint="default"/>
      </w:rPr>
    </w:lvl>
    <w:lvl w:ilvl="8" w:tplc="479221CC" w:tentative="1">
      <w:start w:val="1"/>
      <w:numFmt w:val="bullet"/>
      <w:lvlText w:val="•"/>
      <w:lvlJc w:val="left"/>
      <w:pPr>
        <w:tabs>
          <w:tab w:val="num" w:pos="6480"/>
        </w:tabs>
        <w:ind w:left="6480" w:hanging="360"/>
      </w:pPr>
      <w:rPr>
        <w:rFonts w:ascii="Arial" w:hAnsi="Arial" w:hint="default"/>
      </w:rPr>
    </w:lvl>
  </w:abstractNum>
  <w:abstractNum w:abstractNumId="5">
    <w:nsid w:val="35F8197D"/>
    <w:multiLevelType w:val="hybridMultilevel"/>
    <w:tmpl w:val="2EBAF9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8D652EB"/>
    <w:multiLevelType w:val="hybridMultilevel"/>
    <w:tmpl w:val="ADCA889A"/>
    <w:lvl w:ilvl="0" w:tplc="F66EA666">
      <w:start w:val="1"/>
      <w:numFmt w:val="bullet"/>
      <w:lvlText w:val="•"/>
      <w:lvlJc w:val="left"/>
      <w:pPr>
        <w:tabs>
          <w:tab w:val="num" w:pos="720"/>
        </w:tabs>
        <w:ind w:left="720" w:hanging="360"/>
      </w:pPr>
      <w:rPr>
        <w:rFonts w:ascii="Arial" w:hAnsi="Arial" w:hint="default"/>
      </w:rPr>
    </w:lvl>
    <w:lvl w:ilvl="1" w:tplc="2AAA3956" w:tentative="1">
      <w:start w:val="1"/>
      <w:numFmt w:val="bullet"/>
      <w:lvlText w:val="•"/>
      <w:lvlJc w:val="left"/>
      <w:pPr>
        <w:tabs>
          <w:tab w:val="num" w:pos="1440"/>
        </w:tabs>
        <w:ind w:left="1440" w:hanging="360"/>
      </w:pPr>
      <w:rPr>
        <w:rFonts w:ascii="Arial" w:hAnsi="Arial" w:hint="default"/>
      </w:rPr>
    </w:lvl>
    <w:lvl w:ilvl="2" w:tplc="0D04D130" w:tentative="1">
      <w:start w:val="1"/>
      <w:numFmt w:val="bullet"/>
      <w:lvlText w:val="•"/>
      <w:lvlJc w:val="left"/>
      <w:pPr>
        <w:tabs>
          <w:tab w:val="num" w:pos="2160"/>
        </w:tabs>
        <w:ind w:left="2160" w:hanging="360"/>
      </w:pPr>
      <w:rPr>
        <w:rFonts w:ascii="Arial" w:hAnsi="Arial" w:hint="default"/>
      </w:rPr>
    </w:lvl>
    <w:lvl w:ilvl="3" w:tplc="A4AA8598" w:tentative="1">
      <w:start w:val="1"/>
      <w:numFmt w:val="bullet"/>
      <w:lvlText w:val="•"/>
      <w:lvlJc w:val="left"/>
      <w:pPr>
        <w:tabs>
          <w:tab w:val="num" w:pos="2880"/>
        </w:tabs>
        <w:ind w:left="2880" w:hanging="360"/>
      </w:pPr>
      <w:rPr>
        <w:rFonts w:ascii="Arial" w:hAnsi="Arial" w:hint="default"/>
      </w:rPr>
    </w:lvl>
    <w:lvl w:ilvl="4" w:tplc="A0DE15FA" w:tentative="1">
      <w:start w:val="1"/>
      <w:numFmt w:val="bullet"/>
      <w:lvlText w:val="•"/>
      <w:lvlJc w:val="left"/>
      <w:pPr>
        <w:tabs>
          <w:tab w:val="num" w:pos="3600"/>
        </w:tabs>
        <w:ind w:left="3600" w:hanging="360"/>
      </w:pPr>
      <w:rPr>
        <w:rFonts w:ascii="Arial" w:hAnsi="Arial" w:hint="default"/>
      </w:rPr>
    </w:lvl>
    <w:lvl w:ilvl="5" w:tplc="724E8D70" w:tentative="1">
      <w:start w:val="1"/>
      <w:numFmt w:val="bullet"/>
      <w:lvlText w:val="•"/>
      <w:lvlJc w:val="left"/>
      <w:pPr>
        <w:tabs>
          <w:tab w:val="num" w:pos="4320"/>
        </w:tabs>
        <w:ind w:left="4320" w:hanging="360"/>
      </w:pPr>
      <w:rPr>
        <w:rFonts w:ascii="Arial" w:hAnsi="Arial" w:hint="default"/>
      </w:rPr>
    </w:lvl>
    <w:lvl w:ilvl="6" w:tplc="AD30A262" w:tentative="1">
      <w:start w:val="1"/>
      <w:numFmt w:val="bullet"/>
      <w:lvlText w:val="•"/>
      <w:lvlJc w:val="left"/>
      <w:pPr>
        <w:tabs>
          <w:tab w:val="num" w:pos="5040"/>
        </w:tabs>
        <w:ind w:left="5040" w:hanging="360"/>
      </w:pPr>
      <w:rPr>
        <w:rFonts w:ascii="Arial" w:hAnsi="Arial" w:hint="default"/>
      </w:rPr>
    </w:lvl>
    <w:lvl w:ilvl="7" w:tplc="033A194A" w:tentative="1">
      <w:start w:val="1"/>
      <w:numFmt w:val="bullet"/>
      <w:lvlText w:val="•"/>
      <w:lvlJc w:val="left"/>
      <w:pPr>
        <w:tabs>
          <w:tab w:val="num" w:pos="5760"/>
        </w:tabs>
        <w:ind w:left="5760" w:hanging="360"/>
      </w:pPr>
      <w:rPr>
        <w:rFonts w:ascii="Arial" w:hAnsi="Arial" w:hint="default"/>
      </w:rPr>
    </w:lvl>
    <w:lvl w:ilvl="8" w:tplc="ACCCADB2" w:tentative="1">
      <w:start w:val="1"/>
      <w:numFmt w:val="bullet"/>
      <w:lvlText w:val="•"/>
      <w:lvlJc w:val="left"/>
      <w:pPr>
        <w:tabs>
          <w:tab w:val="num" w:pos="6480"/>
        </w:tabs>
        <w:ind w:left="6480" w:hanging="360"/>
      </w:pPr>
      <w:rPr>
        <w:rFonts w:ascii="Arial" w:hAnsi="Arial" w:hint="default"/>
      </w:rPr>
    </w:lvl>
  </w:abstractNum>
  <w:abstractNum w:abstractNumId="7">
    <w:nsid w:val="64363AF9"/>
    <w:multiLevelType w:val="hybridMultilevel"/>
    <w:tmpl w:val="51E63DA4"/>
    <w:lvl w:ilvl="0" w:tplc="41D85416">
      <w:start w:val="1"/>
      <w:numFmt w:val="bullet"/>
      <w:lvlText w:val="•"/>
      <w:lvlJc w:val="left"/>
      <w:pPr>
        <w:tabs>
          <w:tab w:val="num" w:pos="720"/>
        </w:tabs>
        <w:ind w:left="720" w:hanging="360"/>
      </w:pPr>
      <w:rPr>
        <w:rFonts w:ascii="Arial" w:hAnsi="Arial" w:hint="default"/>
      </w:rPr>
    </w:lvl>
    <w:lvl w:ilvl="1" w:tplc="58A05CB2" w:tentative="1">
      <w:start w:val="1"/>
      <w:numFmt w:val="bullet"/>
      <w:lvlText w:val="•"/>
      <w:lvlJc w:val="left"/>
      <w:pPr>
        <w:tabs>
          <w:tab w:val="num" w:pos="1440"/>
        </w:tabs>
        <w:ind w:left="1440" w:hanging="360"/>
      </w:pPr>
      <w:rPr>
        <w:rFonts w:ascii="Arial" w:hAnsi="Arial" w:hint="default"/>
      </w:rPr>
    </w:lvl>
    <w:lvl w:ilvl="2" w:tplc="768093E0" w:tentative="1">
      <w:start w:val="1"/>
      <w:numFmt w:val="bullet"/>
      <w:lvlText w:val="•"/>
      <w:lvlJc w:val="left"/>
      <w:pPr>
        <w:tabs>
          <w:tab w:val="num" w:pos="2160"/>
        </w:tabs>
        <w:ind w:left="2160" w:hanging="360"/>
      </w:pPr>
      <w:rPr>
        <w:rFonts w:ascii="Arial" w:hAnsi="Arial" w:hint="default"/>
      </w:rPr>
    </w:lvl>
    <w:lvl w:ilvl="3" w:tplc="5E38044E" w:tentative="1">
      <w:start w:val="1"/>
      <w:numFmt w:val="bullet"/>
      <w:lvlText w:val="•"/>
      <w:lvlJc w:val="left"/>
      <w:pPr>
        <w:tabs>
          <w:tab w:val="num" w:pos="2880"/>
        </w:tabs>
        <w:ind w:left="2880" w:hanging="360"/>
      </w:pPr>
      <w:rPr>
        <w:rFonts w:ascii="Arial" w:hAnsi="Arial" w:hint="default"/>
      </w:rPr>
    </w:lvl>
    <w:lvl w:ilvl="4" w:tplc="83027FD8" w:tentative="1">
      <w:start w:val="1"/>
      <w:numFmt w:val="bullet"/>
      <w:lvlText w:val="•"/>
      <w:lvlJc w:val="left"/>
      <w:pPr>
        <w:tabs>
          <w:tab w:val="num" w:pos="3600"/>
        </w:tabs>
        <w:ind w:left="3600" w:hanging="360"/>
      </w:pPr>
      <w:rPr>
        <w:rFonts w:ascii="Arial" w:hAnsi="Arial" w:hint="default"/>
      </w:rPr>
    </w:lvl>
    <w:lvl w:ilvl="5" w:tplc="025007FA" w:tentative="1">
      <w:start w:val="1"/>
      <w:numFmt w:val="bullet"/>
      <w:lvlText w:val="•"/>
      <w:lvlJc w:val="left"/>
      <w:pPr>
        <w:tabs>
          <w:tab w:val="num" w:pos="4320"/>
        </w:tabs>
        <w:ind w:left="4320" w:hanging="360"/>
      </w:pPr>
      <w:rPr>
        <w:rFonts w:ascii="Arial" w:hAnsi="Arial" w:hint="default"/>
      </w:rPr>
    </w:lvl>
    <w:lvl w:ilvl="6" w:tplc="61268A20" w:tentative="1">
      <w:start w:val="1"/>
      <w:numFmt w:val="bullet"/>
      <w:lvlText w:val="•"/>
      <w:lvlJc w:val="left"/>
      <w:pPr>
        <w:tabs>
          <w:tab w:val="num" w:pos="5040"/>
        </w:tabs>
        <w:ind w:left="5040" w:hanging="360"/>
      </w:pPr>
      <w:rPr>
        <w:rFonts w:ascii="Arial" w:hAnsi="Arial" w:hint="default"/>
      </w:rPr>
    </w:lvl>
    <w:lvl w:ilvl="7" w:tplc="7E225936" w:tentative="1">
      <w:start w:val="1"/>
      <w:numFmt w:val="bullet"/>
      <w:lvlText w:val="•"/>
      <w:lvlJc w:val="left"/>
      <w:pPr>
        <w:tabs>
          <w:tab w:val="num" w:pos="5760"/>
        </w:tabs>
        <w:ind w:left="5760" w:hanging="360"/>
      </w:pPr>
      <w:rPr>
        <w:rFonts w:ascii="Arial" w:hAnsi="Arial" w:hint="default"/>
      </w:rPr>
    </w:lvl>
    <w:lvl w:ilvl="8" w:tplc="CBD4166C" w:tentative="1">
      <w:start w:val="1"/>
      <w:numFmt w:val="bullet"/>
      <w:lvlText w:val="•"/>
      <w:lvlJc w:val="left"/>
      <w:pPr>
        <w:tabs>
          <w:tab w:val="num" w:pos="6480"/>
        </w:tabs>
        <w:ind w:left="6480" w:hanging="360"/>
      </w:pPr>
      <w:rPr>
        <w:rFonts w:ascii="Arial" w:hAnsi="Arial" w:hint="default"/>
      </w:rPr>
    </w:lvl>
  </w:abstractNum>
  <w:abstractNum w:abstractNumId="8">
    <w:nsid w:val="76B43439"/>
    <w:multiLevelType w:val="hybridMultilevel"/>
    <w:tmpl w:val="369A1AD0"/>
    <w:lvl w:ilvl="0" w:tplc="80E8E972">
      <w:start w:val="1"/>
      <w:numFmt w:val="japaneseCounting"/>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E09742F"/>
    <w:multiLevelType w:val="hybridMultilevel"/>
    <w:tmpl w:val="7BFAB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9"/>
  </w:num>
  <w:num w:numId="4">
    <w:abstractNumId w:val="5"/>
  </w:num>
  <w:num w:numId="5">
    <w:abstractNumId w:val="3"/>
  </w:num>
  <w:num w:numId="6">
    <w:abstractNumId w:val="0"/>
  </w:num>
  <w:num w:numId="7">
    <w:abstractNumId w:val="6"/>
  </w:num>
  <w:num w:numId="8">
    <w:abstractNumId w:val="4"/>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4E77"/>
    <w:rsid w:val="00005449"/>
    <w:rsid w:val="00010D0F"/>
    <w:rsid w:val="00014FAD"/>
    <w:rsid w:val="00015749"/>
    <w:rsid w:val="0003482B"/>
    <w:rsid w:val="000420EC"/>
    <w:rsid w:val="0004430B"/>
    <w:rsid w:val="00044DBF"/>
    <w:rsid w:val="00055DC0"/>
    <w:rsid w:val="00071811"/>
    <w:rsid w:val="00074058"/>
    <w:rsid w:val="00080CA4"/>
    <w:rsid w:val="00085A6F"/>
    <w:rsid w:val="00086140"/>
    <w:rsid w:val="00086183"/>
    <w:rsid w:val="00091A4B"/>
    <w:rsid w:val="00095BA1"/>
    <w:rsid w:val="000A0F76"/>
    <w:rsid w:val="000A13C4"/>
    <w:rsid w:val="000A54E8"/>
    <w:rsid w:val="000A6C13"/>
    <w:rsid w:val="000B5690"/>
    <w:rsid w:val="000B640D"/>
    <w:rsid w:val="000C6E01"/>
    <w:rsid w:val="000D117C"/>
    <w:rsid w:val="000D14C3"/>
    <w:rsid w:val="000D1612"/>
    <w:rsid w:val="000E75F8"/>
    <w:rsid w:val="000F0F12"/>
    <w:rsid w:val="000F420C"/>
    <w:rsid w:val="00102204"/>
    <w:rsid w:val="0010638E"/>
    <w:rsid w:val="00106B28"/>
    <w:rsid w:val="0010760A"/>
    <w:rsid w:val="00111401"/>
    <w:rsid w:val="00116C0D"/>
    <w:rsid w:val="001211BD"/>
    <w:rsid w:val="001214B4"/>
    <w:rsid w:val="0012639A"/>
    <w:rsid w:val="00130183"/>
    <w:rsid w:val="00131560"/>
    <w:rsid w:val="0013396B"/>
    <w:rsid w:val="00133C18"/>
    <w:rsid w:val="00136141"/>
    <w:rsid w:val="001374E6"/>
    <w:rsid w:val="00137A75"/>
    <w:rsid w:val="001404AD"/>
    <w:rsid w:val="00142BB9"/>
    <w:rsid w:val="00144276"/>
    <w:rsid w:val="00145DDB"/>
    <w:rsid w:val="00147A03"/>
    <w:rsid w:val="001510B6"/>
    <w:rsid w:val="00155336"/>
    <w:rsid w:val="00155768"/>
    <w:rsid w:val="00160013"/>
    <w:rsid w:val="001713D7"/>
    <w:rsid w:val="00172A15"/>
    <w:rsid w:val="00173B7C"/>
    <w:rsid w:val="001755C8"/>
    <w:rsid w:val="001759BE"/>
    <w:rsid w:val="0018351D"/>
    <w:rsid w:val="00184019"/>
    <w:rsid w:val="00190E7A"/>
    <w:rsid w:val="001928C6"/>
    <w:rsid w:val="00196E19"/>
    <w:rsid w:val="00196E4C"/>
    <w:rsid w:val="001A2734"/>
    <w:rsid w:val="001A35B5"/>
    <w:rsid w:val="001B3490"/>
    <w:rsid w:val="001B4E26"/>
    <w:rsid w:val="001C1923"/>
    <w:rsid w:val="001D02DE"/>
    <w:rsid w:val="001D269E"/>
    <w:rsid w:val="001D553D"/>
    <w:rsid w:val="001D6C4F"/>
    <w:rsid w:val="001E12CE"/>
    <w:rsid w:val="001E6FAA"/>
    <w:rsid w:val="001E72E6"/>
    <w:rsid w:val="001F7BC4"/>
    <w:rsid w:val="00200D34"/>
    <w:rsid w:val="00206865"/>
    <w:rsid w:val="00212EF9"/>
    <w:rsid w:val="00213B28"/>
    <w:rsid w:val="002166E8"/>
    <w:rsid w:val="002175F2"/>
    <w:rsid w:val="0022394A"/>
    <w:rsid w:val="002272C8"/>
    <w:rsid w:val="00227C6A"/>
    <w:rsid w:val="002302B4"/>
    <w:rsid w:val="00236968"/>
    <w:rsid w:val="0024145C"/>
    <w:rsid w:val="002449D2"/>
    <w:rsid w:val="002464FA"/>
    <w:rsid w:val="00251AC0"/>
    <w:rsid w:val="00252595"/>
    <w:rsid w:val="002532B5"/>
    <w:rsid w:val="00253617"/>
    <w:rsid w:val="00253FD6"/>
    <w:rsid w:val="002602B1"/>
    <w:rsid w:val="002619DB"/>
    <w:rsid w:val="00271868"/>
    <w:rsid w:val="00283770"/>
    <w:rsid w:val="00284984"/>
    <w:rsid w:val="002A1867"/>
    <w:rsid w:val="002A6367"/>
    <w:rsid w:val="002B186D"/>
    <w:rsid w:val="002B2244"/>
    <w:rsid w:val="002B5B25"/>
    <w:rsid w:val="002B7ED0"/>
    <w:rsid w:val="002C0450"/>
    <w:rsid w:val="002C3DBC"/>
    <w:rsid w:val="002C59ED"/>
    <w:rsid w:val="002D3595"/>
    <w:rsid w:val="002E1636"/>
    <w:rsid w:val="002E22BC"/>
    <w:rsid w:val="002F1CDD"/>
    <w:rsid w:val="00317727"/>
    <w:rsid w:val="00317E13"/>
    <w:rsid w:val="00321307"/>
    <w:rsid w:val="003262E2"/>
    <w:rsid w:val="00334A5F"/>
    <w:rsid w:val="003375B6"/>
    <w:rsid w:val="00337C13"/>
    <w:rsid w:val="003409CF"/>
    <w:rsid w:val="0034430A"/>
    <w:rsid w:val="00362C52"/>
    <w:rsid w:val="003651C4"/>
    <w:rsid w:val="0037071D"/>
    <w:rsid w:val="0037445B"/>
    <w:rsid w:val="0038138D"/>
    <w:rsid w:val="00381BBE"/>
    <w:rsid w:val="003841AF"/>
    <w:rsid w:val="0039101D"/>
    <w:rsid w:val="00393BCF"/>
    <w:rsid w:val="003A2EDE"/>
    <w:rsid w:val="003A5630"/>
    <w:rsid w:val="003A7EE4"/>
    <w:rsid w:val="003B2F07"/>
    <w:rsid w:val="003B3C85"/>
    <w:rsid w:val="003B52E4"/>
    <w:rsid w:val="003C6BB2"/>
    <w:rsid w:val="003E1285"/>
    <w:rsid w:val="003E55F3"/>
    <w:rsid w:val="003F002C"/>
    <w:rsid w:val="003F145D"/>
    <w:rsid w:val="003F6F0A"/>
    <w:rsid w:val="00407711"/>
    <w:rsid w:val="00413CDE"/>
    <w:rsid w:val="00414FAE"/>
    <w:rsid w:val="00415A31"/>
    <w:rsid w:val="00417514"/>
    <w:rsid w:val="00421E97"/>
    <w:rsid w:val="00425C15"/>
    <w:rsid w:val="004273CE"/>
    <w:rsid w:val="0043192D"/>
    <w:rsid w:val="004330A1"/>
    <w:rsid w:val="00434ADC"/>
    <w:rsid w:val="00441932"/>
    <w:rsid w:val="00442159"/>
    <w:rsid w:val="0044548D"/>
    <w:rsid w:val="00454E77"/>
    <w:rsid w:val="00466DE6"/>
    <w:rsid w:val="004670C3"/>
    <w:rsid w:val="004732AF"/>
    <w:rsid w:val="00474B7C"/>
    <w:rsid w:val="004766E9"/>
    <w:rsid w:val="00477280"/>
    <w:rsid w:val="00480186"/>
    <w:rsid w:val="0048259C"/>
    <w:rsid w:val="00484297"/>
    <w:rsid w:val="0049537D"/>
    <w:rsid w:val="004965F1"/>
    <w:rsid w:val="004967AF"/>
    <w:rsid w:val="00496982"/>
    <w:rsid w:val="004A1A1B"/>
    <w:rsid w:val="004A5AF3"/>
    <w:rsid w:val="004B432A"/>
    <w:rsid w:val="004B4B8F"/>
    <w:rsid w:val="004B5A40"/>
    <w:rsid w:val="004B6C39"/>
    <w:rsid w:val="004C5917"/>
    <w:rsid w:val="004C5D76"/>
    <w:rsid w:val="004D1756"/>
    <w:rsid w:val="004D3265"/>
    <w:rsid w:val="004D7FFA"/>
    <w:rsid w:val="004E3042"/>
    <w:rsid w:val="004E61B6"/>
    <w:rsid w:val="004E6AD4"/>
    <w:rsid w:val="004F5E8E"/>
    <w:rsid w:val="004F78DD"/>
    <w:rsid w:val="004F7CB2"/>
    <w:rsid w:val="005107DC"/>
    <w:rsid w:val="00512839"/>
    <w:rsid w:val="00513E9F"/>
    <w:rsid w:val="00522CB6"/>
    <w:rsid w:val="005315EC"/>
    <w:rsid w:val="00532774"/>
    <w:rsid w:val="0053340C"/>
    <w:rsid w:val="00533D88"/>
    <w:rsid w:val="00551994"/>
    <w:rsid w:val="005556FA"/>
    <w:rsid w:val="00555BE9"/>
    <w:rsid w:val="00560BFC"/>
    <w:rsid w:val="00561AF1"/>
    <w:rsid w:val="00562DFA"/>
    <w:rsid w:val="00567BED"/>
    <w:rsid w:val="00571C05"/>
    <w:rsid w:val="00573424"/>
    <w:rsid w:val="00576E09"/>
    <w:rsid w:val="0058329C"/>
    <w:rsid w:val="00583844"/>
    <w:rsid w:val="0058577A"/>
    <w:rsid w:val="00591245"/>
    <w:rsid w:val="00595EAA"/>
    <w:rsid w:val="005A698B"/>
    <w:rsid w:val="005B0287"/>
    <w:rsid w:val="005B0300"/>
    <w:rsid w:val="005B537F"/>
    <w:rsid w:val="005B6357"/>
    <w:rsid w:val="005C229D"/>
    <w:rsid w:val="005D009F"/>
    <w:rsid w:val="005D22A9"/>
    <w:rsid w:val="005D3B5F"/>
    <w:rsid w:val="005E2010"/>
    <w:rsid w:val="005E4A2B"/>
    <w:rsid w:val="005F2FEC"/>
    <w:rsid w:val="005F6FC4"/>
    <w:rsid w:val="005F7DE8"/>
    <w:rsid w:val="00601433"/>
    <w:rsid w:val="0060177F"/>
    <w:rsid w:val="00601F3E"/>
    <w:rsid w:val="00613955"/>
    <w:rsid w:val="00617071"/>
    <w:rsid w:val="006213F7"/>
    <w:rsid w:val="00623D4A"/>
    <w:rsid w:val="0063112E"/>
    <w:rsid w:val="006334D1"/>
    <w:rsid w:val="006412D7"/>
    <w:rsid w:val="006426DA"/>
    <w:rsid w:val="00646E88"/>
    <w:rsid w:val="00650F56"/>
    <w:rsid w:val="00656300"/>
    <w:rsid w:val="00672A21"/>
    <w:rsid w:val="0067460B"/>
    <w:rsid w:val="00676D88"/>
    <w:rsid w:val="00680463"/>
    <w:rsid w:val="00680BF6"/>
    <w:rsid w:val="006855D0"/>
    <w:rsid w:val="006A0E64"/>
    <w:rsid w:val="006A1F94"/>
    <w:rsid w:val="006A6920"/>
    <w:rsid w:val="006B0036"/>
    <w:rsid w:val="006B0E1D"/>
    <w:rsid w:val="006B1F60"/>
    <w:rsid w:val="006C1578"/>
    <w:rsid w:val="006C188A"/>
    <w:rsid w:val="006C7220"/>
    <w:rsid w:val="006D0D62"/>
    <w:rsid w:val="006D5046"/>
    <w:rsid w:val="006D6969"/>
    <w:rsid w:val="006D6BE1"/>
    <w:rsid w:val="006F037F"/>
    <w:rsid w:val="006F1BA9"/>
    <w:rsid w:val="006F5413"/>
    <w:rsid w:val="007029D2"/>
    <w:rsid w:val="00707580"/>
    <w:rsid w:val="00712005"/>
    <w:rsid w:val="007130A2"/>
    <w:rsid w:val="00720ED0"/>
    <w:rsid w:val="00721C51"/>
    <w:rsid w:val="00722872"/>
    <w:rsid w:val="00730DFF"/>
    <w:rsid w:val="0073155B"/>
    <w:rsid w:val="00731E7C"/>
    <w:rsid w:val="0073403D"/>
    <w:rsid w:val="00734233"/>
    <w:rsid w:val="007349D5"/>
    <w:rsid w:val="00735AB7"/>
    <w:rsid w:val="0074377B"/>
    <w:rsid w:val="00752A20"/>
    <w:rsid w:val="00754F10"/>
    <w:rsid w:val="00757B7F"/>
    <w:rsid w:val="00763F56"/>
    <w:rsid w:val="007646CB"/>
    <w:rsid w:val="00765FE4"/>
    <w:rsid w:val="00766834"/>
    <w:rsid w:val="007700B5"/>
    <w:rsid w:val="0077068F"/>
    <w:rsid w:val="00772B4B"/>
    <w:rsid w:val="00781361"/>
    <w:rsid w:val="00781EF0"/>
    <w:rsid w:val="0078626A"/>
    <w:rsid w:val="00787DD4"/>
    <w:rsid w:val="0079000C"/>
    <w:rsid w:val="00792A5D"/>
    <w:rsid w:val="007937C9"/>
    <w:rsid w:val="00793856"/>
    <w:rsid w:val="00796A48"/>
    <w:rsid w:val="00797747"/>
    <w:rsid w:val="007A31FE"/>
    <w:rsid w:val="007A3A3B"/>
    <w:rsid w:val="007A4069"/>
    <w:rsid w:val="007B10BB"/>
    <w:rsid w:val="007C02C3"/>
    <w:rsid w:val="007C26EF"/>
    <w:rsid w:val="007C4EA9"/>
    <w:rsid w:val="007C6431"/>
    <w:rsid w:val="007D046A"/>
    <w:rsid w:val="007D1335"/>
    <w:rsid w:val="007D18AD"/>
    <w:rsid w:val="007D1AB7"/>
    <w:rsid w:val="007E25F5"/>
    <w:rsid w:val="007E5B94"/>
    <w:rsid w:val="007E5DA9"/>
    <w:rsid w:val="007E6CAA"/>
    <w:rsid w:val="007F1A50"/>
    <w:rsid w:val="007F6F98"/>
    <w:rsid w:val="00804DD1"/>
    <w:rsid w:val="008071A0"/>
    <w:rsid w:val="00813165"/>
    <w:rsid w:val="008157EF"/>
    <w:rsid w:val="0082099D"/>
    <w:rsid w:val="00822D80"/>
    <w:rsid w:val="0082558F"/>
    <w:rsid w:val="0083221D"/>
    <w:rsid w:val="008356A2"/>
    <w:rsid w:val="008446EC"/>
    <w:rsid w:val="0084617B"/>
    <w:rsid w:val="00850745"/>
    <w:rsid w:val="0085212A"/>
    <w:rsid w:val="00853A3A"/>
    <w:rsid w:val="00860119"/>
    <w:rsid w:val="00860D86"/>
    <w:rsid w:val="00865AA2"/>
    <w:rsid w:val="008664D8"/>
    <w:rsid w:val="00866889"/>
    <w:rsid w:val="008749D9"/>
    <w:rsid w:val="00882A8A"/>
    <w:rsid w:val="00884F21"/>
    <w:rsid w:val="008915E4"/>
    <w:rsid w:val="0089606A"/>
    <w:rsid w:val="008A1DC5"/>
    <w:rsid w:val="008A27AC"/>
    <w:rsid w:val="008A753D"/>
    <w:rsid w:val="008A7C60"/>
    <w:rsid w:val="008B623A"/>
    <w:rsid w:val="008B65C1"/>
    <w:rsid w:val="008C0A23"/>
    <w:rsid w:val="008C10C5"/>
    <w:rsid w:val="008C37DA"/>
    <w:rsid w:val="008C740B"/>
    <w:rsid w:val="008D1009"/>
    <w:rsid w:val="008D1450"/>
    <w:rsid w:val="008D2655"/>
    <w:rsid w:val="008D2CE3"/>
    <w:rsid w:val="008D388C"/>
    <w:rsid w:val="008D4673"/>
    <w:rsid w:val="008D7F1E"/>
    <w:rsid w:val="008E0942"/>
    <w:rsid w:val="008E1BF8"/>
    <w:rsid w:val="008E2891"/>
    <w:rsid w:val="008E38EA"/>
    <w:rsid w:val="008E4154"/>
    <w:rsid w:val="008F499A"/>
    <w:rsid w:val="008F4A75"/>
    <w:rsid w:val="00900C0A"/>
    <w:rsid w:val="009040D4"/>
    <w:rsid w:val="00915114"/>
    <w:rsid w:val="00917B69"/>
    <w:rsid w:val="0092733C"/>
    <w:rsid w:val="00936BD7"/>
    <w:rsid w:val="00947647"/>
    <w:rsid w:val="00953CF5"/>
    <w:rsid w:val="00961292"/>
    <w:rsid w:val="00961886"/>
    <w:rsid w:val="009631F1"/>
    <w:rsid w:val="009635CD"/>
    <w:rsid w:val="0097663F"/>
    <w:rsid w:val="00977099"/>
    <w:rsid w:val="00983027"/>
    <w:rsid w:val="0099219F"/>
    <w:rsid w:val="00995A55"/>
    <w:rsid w:val="009A098D"/>
    <w:rsid w:val="009B0749"/>
    <w:rsid w:val="009B15F0"/>
    <w:rsid w:val="009B3E26"/>
    <w:rsid w:val="009C0E59"/>
    <w:rsid w:val="009C17F5"/>
    <w:rsid w:val="009C248D"/>
    <w:rsid w:val="009C7A03"/>
    <w:rsid w:val="009D54CD"/>
    <w:rsid w:val="009E0A0E"/>
    <w:rsid w:val="009F033D"/>
    <w:rsid w:val="009F29C7"/>
    <w:rsid w:val="00A0006D"/>
    <w:rsid w:val="00A00C3E"/>
    <w:rsid w:val="00A13D22"/>
    <w:rsid w:val="00A15680"/>
    <w:rsid w:val="00A15D5F"/>
    <w:rsid w:val="00A16FCB"/>
    <w:rsid w:val="00A17FD7"/>
    <w:rsid w:val="00A2156A"/>
    <w:rsid w:val="00A2212B"/>
    <w:rsid w:val="00A27668"/>
    <w:rsid w:val="00A30202"/>
    <w:rsid w:val="00A30B28"/>
    <w:rsid w:val="00A36CE3"/>
    <w:rsid w:val="00A44B1C"/>
    <w:rsid w:val="00A574B3"/>
    <w:rsid w:val="00A60DCD"/>
    <w:rsid w:val="00A86D44"/>
    <w:rsid w:val="00A8742E"/>
    <w:rsid w:val="00A9233B"/>
    <w:rsid w:val="00AA30CE"/>
    <w:rsid w:val="00AA5084"/>
    <w:rsid w:val="00AC1A52"/>
    <w:rsid w:val="00AC4C26"/>
    <w:rsid w:val="00AD02B7"/>
    <w:rsid w:val="00AD1FDD"/>
    <w:rsid w:val="00AD2EE3"/>
    <w:rsid w:val="00AD4F6E"/>
    <w:rsid w:val="00AE1122"/>
    <w:rsid w:val="00AE4721"/>
    <w:rsid w:val="00AE5648"/>
    <w:rsid w:val="00AE69EF"/>
    <w:rsid w:val="00AF3AA1"/>
    <w:rsid w:val="00AF3CBA"/>
    <w:rsid w:val="00AF5535"/>
    <w:rsid w:val="00AF71C4"/>
    <w:rsid w:val="00AF7D0B"/>
    <w:rsid w:val="00B01BFC"/>
    <w:rsid w:val="00B02B8F"/>
    <w:rsid w:val="00B02C2C"/>
    <w:rsid w:val="00B04001"/>
    <w:rsid w:val="00B04C80"/>
    <w:rsid w:val="00B07320"/>
    <w:rsid w:val="00B07D51"/>
    <w:rsid w:val="00B11616"/>
    <w:rsid w:val="00B21736"/>
    <w:rsid w:val="00B246D4"/>
    <w:rsid w:val="00B26299"/>
    <w:rsid w:val="00B336DD"/>
    <w:rsid w:val="00B353BE"/>
    <w:rsid w:val="00B35705"/>
    <w:rsid w:val="00B456AB"/>
    <w:rsid w:val="00B45BA4"/>
    <w:rsid w:val="00B5163F"/>
    <w:rsid w:val="00B55779"/>
    <w:rsid w:val="00B55D22"/>
    <w:rsid w:val="00B628E5"/>
    <w:rsid w:val="00B63786"/>
    <w:rsid w:val="00B6397C"/>
    <w:rsid w:val="00B673DC"/>
    <w:rsid w:val="00B67928"/>
    <w:rsid w:val="00B71243"/>
    <w:rsid w:val="00B87472"/>
    <w:rsid w:val="00B8754D"/>
    <w:rsid w:val="00B904C7"/>
    <w:rsid w:val="00B9421B"/>
    <w:rsid w:val="00B94EFF"/>
    <w:rsid w:val="00B95655"/>
    <w:rsid w:val="00BA3056"/>
    <w:rsid w:val="00BA7314"/>
    <w:rsid w:val="00BA782A"/>
    <w:rsid w:val="00BB6B4F"/>
    <w:rsid w:val="00BD6936"/>
    <w:rsid w:val="00BE03AA"/>
    <w:rsid w:val="00BE0B7A"/>
    <w:rsid w:val="00BE585C"/>
    <w:rsid w:val="00BF45C6"/>
    <w:rsid w:val="00C01F38"/>
    <w:rsid w:val="00C05138"/>
    <w:rsid w:val="00C05CDE"/>
    <w:rsid w:val="00C07329"/>
    <w:rsid w:val="00C21668"/>
    <w:rsid w:val="00C25909"/>
    <w:rsid w:val="00C3025C"/>
    <w:rsid w:val="00C337DD"/>
    <w:rsid w:val="00C351E9"/>
    <w:rsid w:val="00C37A48"/>
    <w:rsid w:val="00C40082"/>
    <w:rsid w:val="00C442BF"/>
    <w:rsid w:val="00C44FDB"/>
    <w:rsid w:val="00C52561"/>
    <w:rsid w:val="00C57B3F"/>
    <w:rsid w:val="00C67D0A"/>
    <w:rsid w:val="00C71AA7"/>
    <w:rsid w:val="00C73067"/>
    <w:rsid w:val="00C73A4A"/>
    <w:rsid w:val="00C74D8E"/>
    <w:rsid w:val="00C8020C"/>
    <w:rsid w:val="00C827EE"/>
    <w:rsid w:val="00C843DE"/>
    <w:rsid w:val="00C87915"/>
    <w:rsid w:val="00C87E9F"/>
    <w:rsid w:val="00C93612"/>
    <w:rsid w:val="00C96069"/>
    <w:rsid w:val="00C96880"/>
    <w:rsid w:val="00CA451A"/>
    <w:rsid w:val="00CA4D78"/>
    <w:rsid w:val="00CA5904"/>
    <w:rsid w:val="00CA783F"/>
    <w:rsid w:val="00CB03BA"/>
    <w:rsid w:val="00CB29BE"/>
    <w:rsid w:val="00CB36FD"/>
    <w:rsid w:val="00CB5061"/>
    <w:rsid w:val="00CB6C68"/>
    <w:rsid w:val="00CC28FE"/>
    <w:rsid w:val="00CC40D3"/>
    <w:rsid w:val="00CC5647"/>
    <w:rsid w:val="00CD2360"/>
    <w:rsid w:val="00CE08A7"/>
    <w:rsid w:val="00CE4034"/>
    <w:rsid w:val="00CE52C6"/>
    <w:rsid w:val="00CE5F48"/>
    <w:rsid w:val="00CE6605"/>
    <w:rsid w:val="00CF2D67"/>
    <w:rsid w:val="00CF415C"/>
    <w:rsid w:val="00D02797"/>
    <w:rsid w:val="00D02DD8"/>
    <w:rsid w:val="00D13BAD"/>
    <w:rsid w:val="00D1405F"/>
    <w:rsid w:val="00D26218"/>
    <w:rsid w:val="00D276BF"/>
    <w:rsid w:val="00D31DAD"/>
    <w:rsid w:val="00D33159"/>
    <w:rsid w:val="00D372F8"/>
    <w:rsid w:val="00D373D0"/>
    <w:rsid w:val="00D37CFE"/>
    <w:rsid w:val="00D408FA"/>
    <w:rsid w:val="00D43C94"/>
    <w:rsid w:val="00D509A2"/>
    <w:rsid w:val="00D51728"/>
    <w:rsid w:val="00D56C66"/>
    <w:rsid w:val="00D66D31"/>
    <w:rsid w:val="00D728D8"/>
    <w:rsid w:val="00D740B5"/>
    <w:rsid w:val="00D7481D"/>
    <w:rsid w:val="00D8043D"/>
    <w:rsid w:val="00D827AE"/>
    <w:rsid w:val="00D916F3"/>
    <w:rsid w:val="00D93C3B"/>
    <w:rsid w:val="00D94161"/>
    <w:rsid w:val="00D96302"/>
    <w:rsid w:val="00DA197D"/>
    <w:rsid w:val="00DA27D4"/>
    <w:rsid w:val="00DA4C59"/>
    <w:rsid w:val="00DA7160"/>
    <w:rsid w:val="00DB0AE3"/>
    <w:rsid w:val="00DB23DC"/>
    <w:rsid w:val="00DC5907"/>
    <w:rsid w:val="00DD5B69"/>
    <w:rsid w:val="00DE0CB8"/>
    <w:rsid w:val="00DF0AF5"/>
    <w:rsid w:val="00DF6DD0"/>
    <w:rsid w:val="00E009E8"/>
    <w:rsid w:val="00E028B6"/>
    <w:rsid w:val="00E03285"/>
    <w:rsid w:val="00E03A57"/>
    <w:rsid w:val="00E05409"/>
    <w:rsid w:val="00E135EA"/>
    <w:rsid w:val="00E136F1"/>
    <w:rsid w:val="00E15D95"/>
    <w:rsid w:val="00E20380"/>
    <w:rsid w:val="00E21329"/>
    <w:rsid w:val="00E403B8"/>
    <w:rsid w:val="00E474D4"/>
    <w:rsid w:val="00E50206"/>
    <w:rsid w:val="00E52F95"/>
    <w:rsid w:val="00E5583F"/>
    <w:rsid w:val="00E57619"/>
    <w:rsid w:val="00E66C4A"/>
    <w:rsid w:val="00E7045C"/>
    <w:rsid w:val="00E72FE5"/>
    <w:rsid w:val="00E7627C"/>
    <w:rsid w:val="00E76AD6"/>
    <w:rsid w:val="00E779F3"/>
    <w:rsid w:val="00E80A9A"/>
    <w:rsid w:val="00E847DB"/>
    <w:rsid w:val="00E91CDC"/>
    <w:rsid w:val="00E95F75"/>
    <w:rsid w:val="00EA0360"/>
    <w:rsid w:val="00EA101D"/>
    <w:rsid w:val="00EA6637"/>
    <w:rsid w:val="00EB2481"/>
    <w:rsid w:val="00EB2EA2"/>
    <w:rsid w:val="00EB561A"/>
    <w:rsid w:val="00EC0696"/>
    <w:rsid w:val="00EC3D96"/>
    <w:rsid w:val="00EC4360"/>
    <w:rsid w:val="00EC7180"/>
    <w:rsid w:val="00ED6B06"/>
    <w:rsid w:val="00EF1705"/>
    <w:rsid w:val="00EF64F0"/>
    <w:rsid w:val="00F00219"/>
    <w:rsid w:val="00F015A8"/>
    <w:rsid w:val="00F04DD5"/>
    <w:rsid w:val="00F126EB"/>
    <w:rsid w:val="00F14FD9"/>
    <w:rsid w:val="00F17E1E"/>
    <w:rsid w:val="00F23581"/>
    <w:rsid w:val="00F239EA"/>
    <w:rsid w:val="00F2545B"/>
    <w:rsid w:val="00F25835"/>
    <w:rsid w:val="00F310AA"/>
    <w:rsid w:val="00F31B20"/>
    <w:rsid w:val="00F32C66"/>
    <w:rsid w:val="00F33412"/>
    <w:rsid w:val="00F37694"/>
    <w:rsid w:val="00F37754"/>
    <w:rsid w:val="00F43160"/>
    <w:rsid w:val="00F537FC"/>
    <w:rsid w:val="00F53C8B"/>
    <w:rsid w:val="00F54783"/>
    <w:rsid w:val="00F6136C"/>
    <w:rsid w:val="00F66609"/>
    <w:rsid w:val="00F7475F"/>
    <w:rsid w:val="00F768B8"/>
    <w:rsid w:val="00F776F0"/>
    <w:rsid w:val="00F83D8C"/>
    <w:rsid w:val="00F857DD"/>
    <w:rsid w:val="00F91498"/>
    <w:rsid w:val="00F976EC"/>
    <w:rsid w:val="00FA2868"/>
    <w:rsid w:val="00FA2E2F"/>
    <w:rsid w:val="00FA3874"/>
    <w:rsid w:val="00FB0CC4"/>
    <w:rsid w:val="00FB1950"/>
    <w:rsid w:val="00FB1F09"/>
    <w:rsid w:val="00FB39D4"/>
    <w:rsid w:val="00FC146C"/>
    <w:rsid w:val="00FC5E5E"/>
    <w:rsid w:val="00FC7665"/>
    <w:rsid w:val="00FE10D4"/>
    <w:rsid w:val="00FE21D6"/>
    <w:rsid w:val="00FF24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00D3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54E7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4E77"/>
    <w:rPr>
      <w:b/>
      <w:bCs/>
    </w:rPr>
  </w:style>
  <w:style w:type="character" w:customStyle="1" w:styleId="apple-converted-space">
    <w:name w:val="apple-converted-space"/>
    <w:basedOn w:val="DefaultParagraphFont"/>
    <w:rsid w:val="00454E77"/>
  </w:style>
  <w:style w:type="character" w:customStyle="1" w:styleId="Heading3Char">
    <w:name w:val="Heading 3 Char"/>
    <w:basedOn w:val="DefaultParagraphFont"/>
    <w:link w:val="Heading3"/>
    <w:uiPriority w:val="9"/>
    <w:rsid w:val="00200D34"/>
    <w:rPr>
      <w:rFonts w:ascii="Times New Roman" w:eastAsia="Times New Roman" w:hAnsi="Times New Roman" w:cs="Times New Roman"/>
      <w:b/>
      <w:bCs/>
      <w:sz w:val="27"/>
      <w:szCs w:val="27"/>
    </w:rPr>
  </w:style>
  <w:style w:type="character" w:customStyle="1" w:styleId="headline-content">
    <w:name w:val="headline-content"/>
    <w:basedOn w:val="DefaultParagraphFont"/>
    <w:rsid w:val="00200D34"/>
  </w:style>
  <w:style w:type="character" w:styleId="Hyperlink">
    <w:name w:val="Hyperlink"/>
    <w:basedOn w:val="DefaultParagraphFont"/>
    <w:uiPriority w:val="99"/>
    <w:unhideWhenUsed/>
    <w:rsid w:val="00200D34"/>
    <w:rPr>
      <w:color w:val="0000FF"/>
      <w:u w:val="single"/>
    </w:rPr>
  </w:style>
  <w:style w:type="paragraph" w:styleId="ListParagraph">
    <w:name w:val="List Paragraph"/>
    <w:basedOn w:val="Normal"/>
    <w:uiPriority w:val="34"/>
    <w:qFormat/>
    <w:rsid w:val="005A698B"/>
    <w:pPr>
      <w:ind w:left="720"/>
      <w:contextualSpacing/>
    </w:pPr>
  </w:style>
  <w:style w:type="paragraph" w:styleId="Header">
    <w:name w:val="header"/>
    <w:basedOn w:val="Normal"/>
    <w:link w:val="HeaderChar"/>
    <w:uiPriority w:val="99"/>
    <w:unhideWhenUsed/>
    <w:rsid w:val="007F6F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6F98"/>
  </w:style>
  <w:style w:type="paragraph" w:styleId="Footer">
    <w:name w:val="footer"/>
    <w:basedOn w:val="Normal"/>
    <w:link w:val="FooterChar"/>
    <w:uiPriority w:val="99"/>
    <w:unhideWhenUsed/>
    <w:rsid w:val="007F6F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6F9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200D34"/>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54E7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4E77"/>
    <w:rPr>
      <w:b/>
      <w:bCs/>
    </w:rPr>
  </w:style>
  <w:style w:type="character" w:customStyle="1" w:styleId="apple-converted-space">
    <w:name w:val="apple-converted-space"/>
    <w:basedOn w:val="DefaultParagraphFont"/>
    <w:rsid w:val="00454E77"/>
  </w:style>
  <w:style w:type="character" w:customStyle="1" w:styleId="Heading3Char">
    <w:name w:val="Heading 3 Char"/>
    <w:basedOn w:val="DefaultParagraphFont"/>
    <w:link w:val="Heading3"/>
    <w:uiPriority w:val="9"/>
    <w:rsid w:val="00200D34"/>
    <w:rPr>
      <w:rFonts w:ascii="Times New Roman" w:eastAsia="Times New Roman" w:hAnsi="Times New Roman" w:cs="Times New Roman"/>
      <w:b/>
      <w:bCs/>
      <w:sz w:val="27"/>
      <w:szCs w:val="27"/>
    </w:rPr>
  </w:style>
  <w:style w:type="character" w:customStyle="1" w:styleId="headline-content">
    <w:name w:val="headline-content"/>
    <w:basedOn w:val="DefaultParagraphFont"/>
    <w:rsid w:val="00200D34"/>
  </w:style>
  <w:style w:type="character" w:styleId="Hyperlink">
    <w:name w:val="Hyperlink"/>
    <w:basedOn w:val="DefaultParagraphFont"/>
    <w:uiPriority w:val="99"/>
    <w:unhideWhenUsed/>
    <w:rsid w:val="00200D34"/>
    <w:rPr>
      <w:color w:val="0000FF"/>
      <w:u w:val="single"/>
    </w:rPr>
  </w:style>
  <w:style w:type="paragraph" w:styleId="ListParagraph">
    <w:name w:val="List Paragraph"/>
    <w:basedOn w:val="Normal"/>
    <w:uiPriority w:val="34"/>
    <w:qFormat/>
    <w:rsid w:val="005A698B"/>
    <w:pPr>
      <w:ind w:left="720"/>
      <w:contextualSpacing/>
    </w:pPr>
  </w:style>
  <w:style w:type="paragraph" w:styleId="Header">
    <w:name w:val="header"/>
    <w:basedOn w:val="Normal"/>
    <w:link w:val="HeaderChar"/>
    <w:uiPriority w:val="99"/>
    <w:unhideWhenUsed/>
    <w:rsid w:val="007F6F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6F98"/>
  </w:style>
  <w:style w:type="paragraph" w:styleId="Footer">
    <w:name w:val="footer"/>
    <w:basedOn w:val="Normal"/>
    <w:link w:val="FooterChar"/>
    <w:uiPriority w:val="99"/>
    <w:unhideWhenUsed/>
    <w:rsid w:val="007F6F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6F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48607">
      <w:bodyDiv w:val="1"/>
      <w:marLeft w:val="0"/>
      <w:marRight w:val="0"/>
      <w:marTop w:val="0"/>
      <w:marBottom w:val="0"/>
      <w:divBdr>
        <w:top w:val="none" w:sz="0" w:space="0" w:color="auto"/>
        <w:left w:val="none" w:sz="0" w:space="0" w:color="auto"/>
        <w:bottom w:val="none" w:sz="0" w:space="0" w:color="auto"/>
        <w:right w:val="none" w:sz="0" w:space="0" w:color="auto"/>
      </w:divBdr>
    </w:div>
    <w:div w:id="56361457">
      <w:bodyDiv w:val="1"/>
      <w:marLeft w:val="0"/>
      <w:marRight w:val="0"/>
      <w:marTop w:val="0"/>
      <w:marBottom w:val="0"/>
      <w:divBdr>
        <w:top w:val="none" w:sz="0" w:space="0" w:color="auto"/>
        <w:left w:val="none" w:sz="0" w:space="0" w:color="auto"/>
        <w:bottom w:val="none" w:sz="0" w:space="0" w:color="auto"/>
        <w:right w:val="none" w:sz="0" w:space="0" w:color="auto"/>
      </w:divBdr>
    </w:div>
    <w:div w:id="120000867">
      <w:bodyDiv w:val="1"/>
      <w:marLeft w:val="0"/>
      <w:marRight w:val="0"/>
      <w:marTop w:val="0"/>
      <w:marBottom w:val="0"/>
      <w:divBdr>
        <w:top w:val="none" w:sz="0" w:space="0" w:color="auto"/>
        <w:left w:val="none" w:sz="0" w:space="0" w:color="auto"/>
        <w:bottom w:val="none" w:sz="0" w:space="0" w:color="auto"/>
        <w:right w:val="none" w:sz="0" w:space="0" w:color="auto"/>
      </w:divBdr>
      <w:divsChild>
        <w:div w:id="171267272">
          <w:marLeft w:val="0"/>
          <w:marRight w:val="0"/>
          <w:marTop w:val="0"/>
          <w:marBottom w:val="75"/>
          <w:divBdr>
            <w:top w:val="none" w:sz="0" w:space="0" w:color="auto"/>
            <w:left w:val="none" w:sz="0" w:space="0" w:color="auto"/>
            <w:bottom w:val="none" w:sz="0" w:space="0" w:color="auto"/>
            <w:right w:val="none" w:sz="0" w:space="0" w:color="auto"/>
          </w:divBdr>
        </w:div>
        <w:div w:id="399715508">
          <w:marLeft w:val="0"/>
          <w:marRight w:val="0"/>
          <w:marTop w:val="0"/>
          <w:marBottom w:val="75"/>
          <w:divBdr>
            <w:top w:val="none" w:sz="0" w:space="0" w:color="auto"/>
            <w:left w:val="none" w:sz="0" w:space="0" w:color="auto"/>
            <w:bottom w:val="none" w:sz="0" w:space="0" w:color="auto"/>
            <w:right w:val="none" w:sz="0" w:space="0" w:color="auto"/>
          </w:divBdr>
        </w:div>
        <w:div w:id="572395701">
          <w:marLeft w:val="0"/>
          <w:marRight w:val="0"/>
          <w:marTop w:val="0"/>
          <w:marBottom w:val="75"/>
          <w:divBdr>
            <w:top w:val="none" w:sz="0" w:space="0" w:color="auto"/>
            <w:left w:val="none" w:sz="0" w:space="0" w:color="auto"/>
            <w:bottom w:val="none" w:sz="0" w:space="0" w:color="auto"/>
            <w:right w:val="none" w:sz="0" w:space="0" w:color="auto"/>
          </w:divBdr>
        </w:div>
        <w:div w:id="603877619">
          <w:marLeft w:val="0"/>
          <w:marRight w:val="0"/>
          <w:marTop w:val="0"/>
          <w:marBottom w:val="75"/>
          <w:divBdr>
            <w:top w:val="none" w:sz="0" w:space="0" w:color="auto"/>
            <w:left w:val="none" w:sz="0" w:space="0" w:color="auto"/>
            <w:bottom w:val="none" w:sz="0" w:space="0" w:color="auto"/>
            <w:right w:val="none" w:sz="0" w:space="0" w:color="auto"/>
          </w:divBdr>
        </w:div>
        <w:div w:id="1023096023">
          <w:marLeft w:val="0"/>
          <w:marRight w:val="0"/>
          <w:marTop w:val="0"/>
          <w:marBottom w:val="75"/>
          <w:divBdr>
            <w:top w:val="none" w:sz="0" w:space="0" w:color="auto"/>
            <w:left w:val="none" w:sz="0" w:space="0" w:color="auto"/>
            <w:bottom w:val="none" w:sz="0" w:space="0" w:color="auto"/>
            <w:right w:val="none" w:sz="0" w:space="0" w:color="auto"/>
          </w:divBdr>
        </w:div>
        <w:div w:id="1623413573">
          <w:marLeft w:val="0"/>
          <w:marRight w:val="0"/>
          <w:marTop w:val="0"/>
          <w:marBottom w:val="75"/>
          <w:divBdr>
            <w:top w:val="none" w:sz="0" w:space="0" w:color="auto"/>
            <w:left w:val="none" w:sz="0" w:space="0" w:color="auto"/>
            <w:bottom w:val="none" w:sz="0" w:space="0" w:color="auto"/>
            <w:right w:val="none" w:sz="0" w:space="0" w:color="auto"/>
          </w:divBdr>
        </w:div>
        <w:div w:id="2063215561">
          <w:marLeft w:val="0"/>
          <w:marRight w:val="0"/>
          <w:marTop w:val="0"/>
          <w:marBottom w:val="75"/>
          <w:divBdr>
            <w:top w:val="none" w:sz="0" w:space="0" w:color="auto"/>
            <w:left w:val="none" w:sz="0" w:space="0" w:color="auto"/>
            <w:bottom w:val="none" w:sz="0" w:space="0" w:color="auto"/>
            <w:right w:val="none" w:sz="0" w:space="0" w:color="auto"/>
          </w:divBdr>
        </w:div>
      </w:divsChild>
    </w:div>
    <w:div w:id="214699950">
      <w:bodyDiv w:val="1"/>
      <w:marLeft w:val="0"/>
      <w:marRight w:val="0"/>
      <w:marTop w:val="0"/>
      <w:marBottom w:val="0"/>
      <w:divBdr>
        <w:top w:val="none" w:sz="0" w:space="0" w:color="auto"/>
        <w:left w:val="none" w:sz="0" w:space="0" w:color="auto"/>
        <w:bottom w:val="none" w:sz="0" w:space="0" w:color="auto"/>
        <w:right w:val="none" w:sz="0" w:space="0" w:color="auto"/>
      </w:divBdr>
      <w:divsChild>
        <w:div w:id="732044993">
          <w:marLeft w:val="547"/>
          <w:marRight w:val="0"/>
          <w:marTop w:val="106"/>
          <w:marBottom w:val="0"/>
          <w:divBdr>
            <w:top w:val="none" w:sz="0" w:space="0" w:color="auto"/>
            <w:left w:val="none" w:sz="0" w:space="0" w:color="auto"/>
            <w:bottom w:val="none" w:sz="0" w:space="0" w:color="auto"/>
            <w:right w:val="none" w:sz="0" w:space="0" w:color="auto"/>
          </w:divBdr>
        </w:div>
        <w:div w:id="1220897332">
          <w:marLeft w:val="547"/>
          <w:marRight w:val="0"/>
          <w:marTop w:val="106"/>
          <w:marBottom w:val="0"/>
          <w:divBdr>
            <w:top w:val="none" w:sz="0" w:space="0" w:color="auto"/>
            <w:left w:val="none" w:sz="0" w:space="0" w:color="auto"/>
            <w:bottom w:val="none" w:sz="0" w:space="0" w:color="auto"/>
            <w:right w:val="none" w:sz="0" w:space="0" w:color="auto"/>
          </w:divBdr>
        </w:div>
        <w:div w:id="737679154">
          <w:marLeft w:val="547"/>
          <w:marRight w:val="0"/>
          <w:marTop w:val="106"/>
          <w:marBottom w:val="0"/>
          <w:divBdr>
            <w:top w:val="none" w:sz="0" w:space="0" w:color="auto"/>
            <w:left w:val="none" w:sz="0" w:space="0" w:color="auto"/>
            <w:bottom w:val="none" w:sz="0" w:space="0" w:color="auto"/>
            <w:right w:val="none" w:sz="0" w:space="0" w:color="auto"/>
          </w:divBdr>
        </w:div>
        <w:div w:id="799953793">
          <w:marLeft w:val="547"/>
          <w:marRight w:val="0"/>
          <w:marTop w:val="106"/>
          <w:marBottom w:val="0"/>
          <w:divBdr>
            <w:top w:val="none" w:sz="0" w:space="0" w:color="auto"/>
            <w:left w:val="none" w:sz="0" w:space="0" w:color="auto"/>
            <w:bottom w:val="none" w:sz="0" w:space="0" w:color="auto"/>
            <w:right w:val="none" w:sz="0" w:space="0" w:color="auto"/>
          </w:divBdr>
        </w:div>
      </w:divsChild>
    </w:div>
    <w:div w:id="319621645">
      <w:bodyDiv w:val="1"/>
      <w:marLeft w:val="0"/>
      <w:marRight w:val="0"/>
      <w:marTop w:val="0"/>
      <w:marBottom w:val="0"/>
      <w:divBdr>
        <w:top w:val="none" w:sz="0" w:space="0" w:color="auto"/>
        <w:left w:val="none" w:sz="0" w:space="0" w:color="auto"/>
        <w:bottom w:val="none" w:sz="0" w:space="0" w:color="auto"/>
        <w:right w:val="none" w:sz="0" w:space="0" w:color="auto"/>
      </w:divBdr>
    </w:div>
    <w:div w:id="605191751">
      <w:bodyDiv w:val="1"/>
      <w:marLeft w:val="0"/>
      <w:marRight w:val="0"/>
      <w:marTop w:val="0"/>
      <w:marBottom w:val="0"/>
      <w:divBdr>
        <w:top w:val="none" w:sz="0" w:space="0" w:color="auto"/>
        <w:left w:val="none" w:sz="0" w:space="0" w:color="auto"/>
        <w:bottom w:val="none" w:sz="0" w:space="0" w:color="auto"/>
        <w:right w:val="none" w:sz="0" w:space="0" w:color="auto"/>
      </w:divBdr>
      <w:divsChild>
        <w:div w:id="644312248">
          <w:marLeft w:val="547"/>
          <w:marRight w:val="0"/>
          <w:marTop w:val="106"/>
          <w:marBottom w:val="0"/>
          <w:divBdr>
            <w:top w:val="none" w:sz="0" w:space="0" w:color="auto"/>
            <w:left w:val="none" w:sz="0" w:space="0" w:color="auto"/>
            <w:bottom w:val="none" w:sz="0" w:space="0" w:color="auto"/>
            <w:right w:val="none" w:sz="0" w:space="0" w:color="auto"/>
          </w:divBdr>
        </w:div>
        <w:div w:id="1582256641">
          <w:marLeft w:val="547"/>
          <w:marRight w:val="0"/>
          <w:marTop w:val="106"/>
          <w:marBottom w:val="0"/>
          <w:divBdr>
            <w:top w:val="none" w:sz="0" w:space="0" w:color="auto"/>
            <w:left w:val="none" w:sz="0" w:space="0" w:color="auto"/>
            <w:bottom w:val="none" w:sz="0" w:space="0" w:color="auto"/>
            <w:right w:val="none" w:sz="0" w:space="0" w:color="auto"/>
          </w:divBdr>
        </w:div>
        <w:div w:id="1103913973">
          <w:marLeft w:val="547"/>
          <w:marRight w:val="0"/>
          <w:marTop w:val="106"/>
          <w:marBottom w:val="0"/>
          <w:divBdr>
            <w:top w:val="none" w:sz="0" w:space="0" w:color="auto"/>
            <w:left w:val="none" w:sz="0" w:space="0" w:color="auto"/>
            <w:bottom w:val="none" w:sz="0" w:space="0" w:color="auto"/>
            <w:right w:val="none" w:sz="0" w:space="0" w:color="auto"/>
          </w:divBdr>
        </w:div>
        <w:div w:id="855578043">
          <w:marLeft w:val="547"/>
          <w:marRight w:val="0"/>
          <w:marTop w:val="106"/>
          <w:marBottom w:val="0"/>
          <w:divBdr>
            <w:top w:val="none" w:sz="0" w:space="0" w:color="auto"/>
            <w:left w:val="none" w:sz="0" w:space="0" w:color="auto"/>
            <w:bottom w:val="none" w:sz="0" w:space="0" w:color="auto"/>
            <w:right w:val="none" w:sz="0" w:space="0" w:color="auto"/>
          </w:divBdr>
        </w:div>
      </w:divsChild>
    </w:div>
    <w:div w:id="811093860">
      <w:bodyDiv w:val="1"/>
      <w:marLeft w:val="0"/>
      <w:marRight w:val="0"/>
      <w:marTop w:val="0"/>
      <w:marBottom w:val="0"/>
      <w:divBdr>
        <w:top w:val="none" w:sz="0" w:space="0" w:color="auto"/>
        <w:left w:val="none" w:sz="0" w:space="0" w:color="auto"/>
        <w:bottom w:val="none" w:sz="0" w:space="0" w:color="auto"/>
        <w:right w:val="none" w:sz="0" w:space="0" w:color="auto"/>
      </w:divBdr>
    </w:div>
    <w:div w:id="838689852">
      <w:bodyDiv w:val="1"/>
      <w:marLeft w:val="0"/>
      <w:marRight w:val="0"/>
      <w:marTop w:val="0"/>
      <w:marBottom w:val="0"/>
      <w:divBdr>
        <w:top w:val="none" w:sz="0" w:space="0" w:color="auto"/>
        <w:left w:val="none" w:sz="0" w:space="0" w:color="auto"/>
        <w:bottom w:val="none" w:sz="0" w:space="0" w:color="auto"/>
        <w:right w:val="none" w:sz="0" w:space="0" w:color="auto"/>
      </w:divBdr>
    </w:div>
    <w:div w:id="850952095">
      <w:bodyDiv w:val="1"/>
      <w:marLeft w:val="0"/>
      <w:marRight w:val="0"/>
      <w:marTop w:val="0"/>
      <w:marBottom w:val="0"/>
      <w:divBdr>
        <w:top w:val="none" w:sz="0" w:space="0" w:color="auto"/>
        <w:left w:val="none" w:sz="0" w:space="0" w:color="auto"/>
        <w:bottom w:val="none" w:sz="0" w:space="0" w:color="auto"/>
        <w:right w:val="none" w:sz="0" w:space="0" w:color="auto"/>
      </w:divBdr>
    </w:div>
    <w:div w:id="883637262">
      <w:bodyDiv w:val="1"/>
      <w:marLeft w:val="0"/>
      <w:marRight w:val="0"/>
      <w:marTop w:val="0"/>
      <w:marBottom w:val="0"/>
      <w:divBdr>
        <w:top w:val="none" w:sz="0" w:space="0" w:color="auto"/>
        <w:left w:val="none" w:sz="0" w:space="0" w:color="auto"/>
        <w:bottom w:val="none" w:sz="0" w:space="0" w:color="auto"/>
        <w:right w:val="none" w:sz="0" w:space="0" w:color="auto"/>
      </w:divBdr>
      <w:divsChild>
        <w:div w:id="1070734848">
          <w:marLeft w:val="547"/>
          <w:marRight w:val="0"/>
          <w:marTop w:val="106"/>
          <w:marBottom w:val="0"/>
          <w:divBdr>
            <w:top w:val="none" w:sz="0" w:space="0" w:color="auto"/>
            <w:left w:val="none" w:sz="0" w:space="0" w:color="auto"/>
            <w:bottom w:val="none" w:sz="0" w:space="0" w:color="auto"/>
            <w:right w:val="none" w:sz="0" w:space="0" w:color="auto"/>
          </w:divBdr>
        </w:div>
        <w:div w:id="2040622334">
          <w:marLeft w:val="547"/>
          <w:marRight w:val="0"/>
          <w:marTop w:val="106"/>
          <w:marBottom w:val="0"/>
          <w:divBdr>
            <w:top w:val="none" w:sz="0" w:space="0" w:color="auto"/>
            <w:left w:val="none" w:sz="0" w:space="0" w:color="auto"/>
            <w:bottom w:val="none" w:sz="0" w:space="0" w:color="auto"/>
            <w:right w:val="none" w:sz="0" w:space="0" w:color="auto"/>
          </w:divBdr>
        </w:div>
        <w:div w:id="1978147173">
          <w:marLeft w:val="547"/>
          <w:marRight w:val="0"/>
          <w:marTop w:val="106"/>
          <w:marBottom w:val="0"/>
          <w:divBdr>
            <w:top w:val="none" w:sz="0" w:space="0" w:color="auto"/>
            <w:left w:val="none" w:sz="0" w:space="0" w:color="auto"/>
            <w:bottom w:val="none" w:sz="0" w:space="0" w:color="auto"/>
            <w:right w:val="none" w:sz="0" w:space="0" w:color="auto"/>
          </w:divBdr>
        </w:div>
      </w:divsChild>
    </w:div>
    <w:div w:id="898711411">
      <w:bodyDiv w:val="1"/>
      <w:marLeft w:val="0"/>
      <w:marRight w:val="0"/>
      <w:marTop w:val="0"/>
      <w:marBottom w:val="0"/>
      <w:divBdr>
        <w:top w:val="none" w:sz="0" w:space="0" w:color="auto"/>
        <w:left w:val="none" w:sz="0" w:space="0" w:color="auto"/>
        <w:bottom w:val="none" w:sz="0" w:space="0" w:color="auto"/>
        <w:right w:val="none" w:sz="0" w:space="0" w:color="auto"/>
      </w:divBdr>
    </w:div>
    <w:div w:id="1072964675">
      <w:bodyDiv w:val="1"/>
      <w:marLeft w:val="0"/>
      <w:marRight w:val="0"/>
      <w:marTop w:val="0"/>
      <w:marBottom w:val="0"/>
      <w:divBdr>
        <w:top w:val="none" w:sz="0" w:space="0" w:color="auto"/>
        <w:left w:val="none" w:sz="0" w:space="0" w:color="auto"/>
        <w:bottom w:val="none" w:sz="0" w:space="0" w:color="auto"/>
        <w:right w:val="none" w:sz="0" w:space="0" w:color="auto"/>
      </w:divBdr>
      <w:divsChild>
        <w:div w:id="4673752">
          <w:marLeft w:val="547"/>
          <w:marRight w:val="0"/>
          <w:marTop w:val="106"/>
          <w:marBottom w:val="0"/>
          <w:divBdr>
            <w:top w:val="none" w:sz="0" w:space="0" w:color="auto"/>
            <w:left w:val="none" w:sz="0" w:space="0" w:color="auto"/>
            <w:bottom w:val="none" w:sz="0" w:space="0" w:color="auto"/>
            <w:right w:val="none" w:sz="0" w:space="0" w:color="auto"/>
          </w:divBdr>
        </w:div>
        <w:div w:id="1540893085">
          <w:marLeft w:val="547"/>
          <w:marRight w:val="0"/>
          <w:marTop w:val="106"/>
          <w:marBottom w:val="0"/>
          <w:divBdr>
            <w:top w:val="none" w:sz="0" w:space="0" w:color="auto"/>
            <w:left w:val="none" w:sz="0" w:space="0" w:color="auto"/>
            <w:bottom w:val="none" w:sz="0" w:space="0" w:color="auto"/>
            <w:right w:val="none" w:sz="0" w:space="0" w:color="auto"/>
          </w:divBdr>
        </w:div>
        <w:div w:id="1794788853">
          <w:marLeft w:val="547"/>
          <w:marRight w:val="0"/>
          <w:marTop w:val="106"/>
          <w:marBottom w:val="0"/>
          <w:divBdr>
            <w:top w:val="none" w:sz="0" w:space="0" w:color="auto"/>
            <w:left w:val="none" w:sz="0" w:space="0" w:color="auto"/>
            <w:bottom w:val="none" w:sz="0" w:space="0" w:color="auto"/>
            <w:right w:val="none" w:sz="0" w:space="0" w:color="auto"/>
          </w:divBdr>
        </w:div>
      </w:divsChild>
    </w:div>
    <w:div w:id="1235777633">
      <w:bodyDiv w:val="1"/>
      <w:marLeft w:val="0"/>
      <w:marRight w:val="0"/>
      <w:marTop w:val="0"/>
      <w:marBottom w:val="0"/>
      <w:divBdr>
        <w:top w:val="none" w:sz="0" w:space="0" w:color="auto"/>
        <w:left w:val="none" w:sz="0" w:space="0" w:color="auto"/>
        <w:bottom w:val="none" w:sz="0" w:space="0" w:color="auto"/>
        <w:right w:val="none" w:sz="0" w:space="0" w:color="auto"/>
      </w:divBdr>
      <w:divsChild>
        <w:div w:id="825315816">
          <w:marLeft w:val="547"/>
          <w:marRight w:val="0"/>
          <w:marTop w:val="96"/>
          <w:marBottom w:val="0"/>
          <w:divBdr>
            <w:top w:val="none" w:sz="0" w:space="0" w:color="auto"/>
            <w:left w:val="none" w:sz="0" w:space="0" w:color="auto"/>
            <w:bottom w:val="none" w:sz="0" w:space="0" w:color="auto"/>
            <w:right w:val="none" w:sz="0" w:space="0" w:color="auto"/>
          </w:divBdr>
        </w:div>
        <w:div w:id="1391267634">
          <w:marLeft w:val="547"/>
          <w:marRight w:val="0"/>
          <w:marTop w:val="96"/>
          <w:marBottom w:val="0"/>
          <w:divBdr>
            <w:top w:val="none" w:sz="0" w:space="0" w:color="auto"/>
            <w:left w:val="none" w:sz="0" w:space="0" w:color="auto"/>
            <w:bottom w:val="none" w:sz="0" w:space="0" w:color="auto"/>
            <w:right w:val="none" w:sz="0" w:space="0" w:color="auto"/>
          </w:divBdr>
        </w:div>
        <w:div w:id="1172917942">
          <w:marLeft w:val="547"/>
          <w:marRight w:val="0"/>
          <w:marTop w:val="96"/>
          <w:marBottom w:val="0"/>
          <w:divBdr>
            <w:top w:val="none" w:sz="0" w:space="0" w:color="auto"/>
            <w:left w:val="none" w:sz="0" w:space="0" w:color="auto"/>
            <w:bottom w:val="none" w:sz="0" w:space="0" w:color="auto"/>
            <w:right w:val="none" w:sz="0" w:space="0" w:color="auto"/>
          </w:divBdr>
        </w:div>
        <w:div w:id="1402220155">
          <w:marLeft w:val="547"/>
          <w:marRight w:val="0"/>
          <w:marTop w:val="96"/>
          <w:marBottom w:val="0"/>
          <w:divBdr>
            <w:top w:val="none" w:sz="0" w:space="0" w:color="auto"/>
            <w:left w:val="none" w:sz="0" w:space="0" w:color="auto"/>
            <w:bottom w:val="none" w:sz="0" w:space="0" w:color="auto"/>
            <w:right w:val="none" w:sz="0" w:space="0" w:color="auto"/>
          </w:divBdr>
        </w:div>
        <w:div w:id="147064934">
          <w:marLeft w:val="547"/>
          <w:marRight w:val="0"/>
          <w:marTop w:val="96"/>
          <w:marBottom w:val="0"/>
          <w:divBdr>
            <w:top w:val="none" w:sz="0" w:space="0" w:color="auto"/>
            <w:left w:val="none" w:sz="0" w:space="0" w:color="auto"/>
            <w:bottom w:val="none" w:sz="0" w:space="0" w:color="auto"/>
            <w:right w:val="none" w:sz="0" w:space="0" w:color="auto"/>
          </w:divBdr>
        </w:div>
      </w:divsChild>
    </w:div>
    <w:div w:id="1422220540">
      <w:bodyDiv w:val="1"/>
      <w:marLeft w:val="0"/>
      <w:marRight w:val="0"/>
      <w:marTop w:val="0"/>
      <w:marBottom w:val="0"/>
      <w:divBdr>
        <w:top w:val="none" w:sz="0" w:space="0" w:color="auto"/>
        <w:left w:val="none" w:sz="0" w:space="0" w:color="auto"/>
        <w:bottom w:val="none" w:sz="0" w:space="0" w:color="auto"/>
        <w:right w:val="none" w:sz="0" w:space="0" w:color="auto"/>
      </w:divBdr>
      <w:divsChild>
        <w:div w:id="61098937">
          <w:marLeft w:val="547"/>
          <w:marRight w:val="0"/>
          <w:marTop w:val="96"/>
          <w:marBottom w:val="0"/>
          <w:divBdr>
            <w:top w:val="none" w:sz="0" w:space="0" w:color="auto"/>
            <w:left w:val="none" w:sz="0" w:space="0" w:color="auto"/>
            <w:bottom w:val="none" w:sz="0" w:space="0" w:color="auto"/>
            <w:right w:val="none" w:sz="0" w:space="0" w:color="auto"/>
          </w:divBdr>
        </w:div>
        <w:div w:id="973145517">
          <w:marLeft w:val="547"/>
          <w:marRight w:val="0"/>
          <w:marTop w:val="96"/>
          <w:marBottom w:val="0"/>
          <w:divBdr>
            <w:top w:val="none" w:sz="0" w:space="0" w:color="auto"/>
            <w:left w:val="none" w:sz="0" w:space="0" w:color="auto"/>
            <w:bottom w:val="none" w:sz="0" w:space="0" w:color="auto"/>
            <w:right w:val="none" w:sz="0" w:space="0" w:color="auto"/>
          </w:divBdr>
        </w:div>
        <w:div w:id="1312440503">
          <w:marLeft w:val="547"/>
          <w:marRight w:val="0"/>
          <w:marTop w:val="96"/>
          <w:marBottom w:val="0"/>
          <w:divBdr>
            <w:top w:val="none" w:sz="0" w:space="0" w:color="auto"/>
            <w:left w:val="none" w:sz="0" w:space="0" w:color="auto"/>
            <w:bottom w:val="none" w:sz="0" w:space="0" w:color="auto"/>
            <w:right w:val="none" w:sz="0" w:space="0" w:color="auto"/>
          </w:divBdr>
        </w:div>
        <w:div w:id="1241718239">
          <w:marLeft w:val="547"/>
          <w:marRight w:val="0"/>
          <w:marTop w:val="96"/>
          <w:marBottom w:val="0"/>
          <w:divBdr>
            <w:top w:val="none" w:sz="0" w:space="0" w:color="auto"/>
            <w:left w:val="none" w:sz="0" w:space="0" w:color="auto"/>
            <w:bottom w:val="none" w:sz="0" w:space="0" w:color="auto"/>
            <w:right w:val="none" w:sz="0" w:space="0" w:color="auto"/>
          </w:divBdr>
        </w:div>
        <w:div w:id="1080177052">
          <w:marLeft w:val="547"/>
          <w:marRight w:val="0"/>
          <w:marTop w:val="96"/>
          <w:marBottom w:val="0"/>
          <w:divBdr>
            <w:top w:val="none" w:sz="0" w:space="0" w:color="auto"/>
            <w:left w:val="none" w:sz="0" w:space="0" w:color="auto"/>
            <w:bottom w:val="none" w:sz="0" w:space="0" w:color="auto"/>
            <w:right w:val="none" w:sz="0" w:space="0" w:color="auto"/>
          </w:divBdr>
        </w:div>
      </w:divsChild>
    </w:div>
    <w:div w:id="1501120386">
      <w:bodyDiv w:val="1"/>
      <w:marLeft w:val="0"/>
      <w:marRight w:val="0"/>
      <w:marTop w:val="0"/>
      <w:marBottom w:val="0"/>
      <w:divBdr>
        <w:top w:val="none" w:sz="0" w:space="0" w:color="auto"/>
        <w:left w:val="none" w:sz="0" w:space="0" w:color="auto"/>
        <w:bottom w:val="none" w:sz="0" w:space="0" w:color="auto"/>
        <w:right w:val="none" w:sz="0" w:space="0" w:color="auto"/>
      </w:divBdr>
    </w:div>
    <w:div w:id="1630628776">
      <w:bodyDiv w:val="1"/>
      <w:marLeft w:val="0"/>
      <w:marRight w:val="0"/>
      <w:marTop w:val="0"/>
      <w:marBottom w:val="0"/>
      <w:divBdr>
        <w:top w:val="none" w:sz="0" w:space="0" w:color="auto"/>
        <w:left w:val="none" w:sz="0" w:space="0" w:color="auto"/>
        <w:bottom w:val="none" w:sz="0" w:space="0" w:color="auto"/>
        <w:right w:val="none" w:sz="0" w:space="0" w:color="auto"/>
      </w:divBdr>
      <w:divsChild>
        <w:div w:id="108090041">
          <w:marLeft w:val="547"/>
          <w:marRight w:val="0"/>
          <w:marTop w:val="106"/>
          <w:marBottom w:val="0"/>
          <w:divBdr>
            <w:top w:val="none" w:sz="0" w:space="0" w:color="auto"/>
            <w:left w:val="none" w:sz="0" w:space="0" w:color="auto"/>
            <w:bottom w:val="none" w:sz="0" w:space="0" w:color="auto"/>
            <w:right w:val="none" w:sz="0" w:space="0" w:color="auto"/>
          </w:divBdr>
        </w:div>
        <w:div w:id="124545134">
          <w:marLeft w:val="547"/>
          <w:marRight w:val="0"/>
          <w:marTop w:val="106"/>
          <w:marBottom w:val="0"/>
          <w:divBdr>
            <w:top w:val="none" w:sz="0" w:space="0" w:color="auto"/>
            <w:left w:val="none" w:sz="0" w:space="0" w:color="auto"/>
            <w:bottom w:val="none" w:sz="0" w:space="0" w:color="auto"/>
            <w:right w:val="none" w:sz="0" w:space="0" w:color="auto"/>
          </w:divBdr>
        </w:div>
        <w:div w:id="2027901984">
          <w:marLeft w:val="547"/>
          <w:marRight w:val="0"/>
          <w:marTop w:val="106"/>
          <w:marBottom w:val="0"/>
          <w:divBdr>
            <w:top w:val="none" w:sz="0" w:space="0" w:color="auto"/>
            <w:left w:val="none" w:sz="0" w:space="0" w:color="auto"/>
            <w:bottom w:val="none" w:sz="0" w:space="0" w:color="auto"/>
            <w:right w:val="none" w:sz="0" w:space="0" w:color="auto"/>
          </w:divBdr>
        </w:div>
      </w:divsChild>
    </w:div>
    <w:div w:id="1800149299">
      <w:bodyDiv w:val="1"/>
      <w:marLeft w:val="0"/>
      <w:marRight w:val="0"/>
      <w:marTop w:val="0"/>
      <w:marBottom w:val="0"/>
      <w:divBdr>
        <w:top w:val="none" w:sz="0" w:space="0" w:color="auto"/>
        <w:left w:val="none" w:sz="0" w:space="0" w:color="auto"/>
        <w:bottom w:val="none" w:sz="0" w:space="0" w:color="auto"/>
        <w:right w:val="none" w:sz="0" w:space="0" w:color="auto"/>
      </w:divBdr>
      <w:divsChild>
        <w:div w:id="1203782517">
          <w:marLeft w:val="547"/>
          <w:marRight w:val="0"/>
          <w:marTop w:val="106"/>
          <w:marBottom w:val="0"/>
          <w:divBdr>
            <w:top w:val="none" w:sz="0" w:space="0" w:color="auto"/>
            <w:left w:val="none" w:sz="0" w:space="0" w:color="auto"/>
            <w:bottom w:val="none" w:sz="0" w:space="0" w:color="auto"/>
            <w:right w:val="none" w:sz="0" w:space="0" w:color="auto"/>
          </w:divBdr>
        </w:div>
        <w:div w:id="2062096129">
          <w:marLeft w:val="547"/>
          <w:marRight w:val="0"/>
          <w:marTop w:val="106"/>
          <w:marBottom w:val="0"/>
          <w:divBdr>
            <w:top w:val="none" w:sz="0" w:space="0" w:color="auto"/>
            <w:left w:val="none" w:sz="0" w:space="0" w:color="auto"/>
            <w:bottom w:val="none" w:sz="0" w:space="0" w:color="auto"/>
            <w:right w:val="none" w:sz="0" w:space="0" w:color="auto"/>
          </w:divBdr>
        </w:div>
        <w:div w:id="1218975154">
          <w:marLeft w:val="547"/>
          <w:marRight w:val="0"/>
          <w:marTop w:val="106"/>
          <w:marBottom w:val="0"/>
          <w:divBdr>
            <w:top w:val="none" w:sz="0" w:space="0" w:color="auto"/>
            <w:left w:val="none" w:sz="0" w:space="0" w:color="auto"/>
            <w:bottom w:val="none" w:sz="0" w:space="0" w:color="auto"/>
            <w:right w:val="none" w:sz="0" w:space="0" w:color="auto"/>
          </w:divBdr>
        </w:div>
        <w:div w:id="1421291556">
          <w:marLeft w:val="547"/>
          <w:marRight w:val="0"/>
          <w:marTop w:val="106"/>
          <w:marBottom w:val="0"/>
          <w:divBdr>
            <w:top w:val="none" w:sz="0" w:space="0" w:color="auto"/>
            <w:left w:val="none" w:sz="0" w:space="0" w:color="auto"/>
            <w:bottom w:val="none" w:sz="0" w:space="0" w:color="auto"/>
            <w:right w:val="none" w:sz="0" w:space="0" w:color="auto"/>
          </w:divBdr>
        </w:div>
      </w:divsChild>
    </w:div>
    <w:div w:id="1916669918">
      <w:bodyDiv w:val="1"/>
      <w:marLeft w:val="0"/>
      <w:marRight w:val="0"/>
      <w:marTop w:val="0"/>
      <w:marBottom w:val="0"/>
      <w:divBdr>
        <w:top w:val="none" w:sz="0" w:space="0" w:color="auto"/>
        <w:left w:val="none" w:sz="0" w:space="0" w:color="auto"/>
        <w:bottom w:val="none" w:sz="0" w:space="0" w:color="auto"/>
        <w:right w:val="none" w:sz="0" w:space="0" w:color="auto"/>
      </w:divBdr>
    </w:div>
    <w:div w:id="1996488916">
      <w:bodyDiv w:val="1"/>
      <w:marLeft w:val="0"/>
      <w:marRight w:val="0"/>
      <w:marTop w:val="0"/>
      <w:marBottom w:val="0"/>
      <w:divBdr>
        <w:top w:val="none" w:sz="0" w:space="0" w:color="auto"/>
        <w:left w:val="none" w:sz="0" w:space="0" w:color="auto"/>
        <w:bottom w:val="none" w:sz="0" w:space="0" w:color="auto"/>
        <w:right w:val="none" w:sz="0" w:space="0" w:color="auto"/>
      </w:divBdr>
    </w:div>
    <w:div w:id="2102329585">
      <w:bodyDiv w:val="1"/>
      <w:marLeft w:val="0"/>
      <w:marRight w:val="0"/>
      <w:marTop w:val="0"/>
      <w:marBottom w:val="0"/>
      <w:divBdr>
        <w:top w:val="none" w:sz="0" w:space="0" w:color="auto"/>
        <w:left w:val="none" w:sz="0" w:space="0" w:color="auto"/>
        <w:bottom w:val="none" w:sz="0" w:space="0" w:color="auto"/>
        <w:right w:val="none" w:sz="0" w:space="0" w:color="auto"/>
      </w:divBdr>
      <w:divsChild>
        <w:div w:id="1670208066">
          <w:marLeft w:val="547"/>
          <w:marRight w:val="0"/>
          <w:marTop w:val="96"/>
          <w:marBottom w:val="0"/>
          <w:divBdr>
            <w:top w:val="none" w:sz="0" w:space="0" w:color="auto"/>
            <w:left w:val="none" w:sz="0" w:space="0" w:color="auto"/>
            <w:bottom w:val="none" w:sz="0" w:space="0" w:color="auto"/>
            <w:right w:val="none" w:sz="0" w:space="0" w:color="auto"/>
          </w:divBdr>
        </w:div>
        <w:div w:id="645473732">
          <w:marLeft w:val="547"/>
          <w:marRight w:val="0"/>
          <w:marTop w:val="96"/>
          <w:marBottom w:val="0"/>
          <w:divBdr>
            <w:top w:val="none" w:sz="0" w:space="0" w:color="auto"/>
            <w:left w:val="none" w:sz="0" w:space="0" w:color="auto"/>
            <w:bottom w:val="none" w:sz="0" w:space="0" w:color="auto"/>
            <w:right w:val="none" w:sz="0" w:space="0" w:color="auto"/>
          </w:divBdr>
        </w:div>
        <w:div w:id="1200389579">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xtdcc.ca"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612</Words>
  <Characters>3492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 Song</dc:creator>
  <cp:lastModifiedBy>Helen Song</cp:lastModifiedBy>
  <cp:revision>9</cp:revision>
  <cp:lastPrinted>2014-01-29T18:05:00Z</cp:lastPrinted>
  <dcterms:created xsi:type="dcterms:W3CDTF">2014-02-03T10:11:00Z</dcterms:created>
  <dcterms:modified xsi:type="dcterms:W3CDTF">2014-02-03T10:30:00Z</dcterms:modified>
</cp:coreProperties>
</file>